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871BC" w14:textId="5E9A940A" w:rsidR="004C0444" w:rsidRPr="004C0444" w:rsidRDefault="004C0444" w:rsidP="004C0444">
      <w:pPr>
        <w:pStyle w:val="Header"/>
        <w:tabs>
          <w:tab w:val="right" w:pos="9639"/>
        </w:tabs>
        <w:rPr>
          <w:rFonts w:ascii="Times New Roman" w:hAnsi="Times New Roman"/>
          <w:sz w:val="24"/>
          <w:lang w:eastAsia="zh-CN"/>
        </w:rPr>
      </w:pPr>
      <w:r w:rsidRPr="004C0444">
        <w:rPr>
          <w:rFonts w:ascii="Times New Roman" w:hAnsi="Times New Roman"/>
          <w:sz w:val="24"/>
          <w:lang w:eastAsia="zh-CN"/>
        </w:rPr>
        <w:t>3GPP TSG-RAN WG2 Meeting #1</w:t>
      </w:r>
      <w:r w:rsidR="00C078A5">
        <w:rPr>
          <w:rFonts w:ascii="Times New Roman" w:hAnsi="Times New Roman"/>
          <w:sz w:val="24"/>
          <w:lang w:eastAsia="zh-CN"/>
        </w:rPr>
        <w:t>1</w:t>
      </w:r>
      <w:r w:rsidR="00117EE5">
        <w:rPr>
          <w:rFonts w:ascii="Times New Roman" w:hAnsi="Times New Roman"/>
          <w:sz w:val="24"/>
          <w:lang w:eastAsia="zh-CN"/>
        </w:rPr>
        <w:t>3</w:t>
      </w:r>
      <w:r w:rsidR="001F063A">
        <w:rPr>
          <w:rFonts w:ascii="Times New Roman" w:hAnsi="Times New Roman"/>
          <w:sz w:val="24"/>
          <w:lang w:eastAsia="zh-CN"/>
        </w:rPr>
        <w:t>bis</w:t>
      </w:r>
      <w:r w:rsidR="00541D21">
        <w:rPr>
          <w:rFonts w:ascii="Times New Roman" w:hAnsi="Times New Roman"/>
          <w:sz w:val="24"/>
          <w:lang w:eastAsia="zh-CN"/>
        </w:rPr>
        <w:t xml:space="preserve"> </w:t>
      </w:r>
      <w:r w:rsidR="00541D21" w:rsidRPr="00541D21">
        <w:rPr>
          <w:rFonts w:ascii="Times New Roman" w:hAnsi="Times New Roman"/>
          <w:sz w:val="24"/>
          <w:lang w:eastAsia="zh-CN"/>
        </w:rPr>
        <w:t>electronic</w:t>
      </w:r>
      <w:r w:rsidRPr="004C0444">
        <w:rPr>
          <w:rFonts w:ascii="Times New Roman" w:hAnsi="Times New Roman"/>
          <w:sz w:val="24"/>
          <w:lang w:eastAsia="zh-CN"/>
        </w:rPr>
        <w:tab/>
      </w:r>
      <w:r w:rsidR="00154835" w:rsidRPr="00794090">
        <w:rPr>
          <w:rFonts w:ascii="Times New Roman" w:hAnsi="Times New Roman"/>
          <w:sz w:val="24"/>
          <w:lang w:eastAsia="zh-CN"/>
        </w:rPr>
        <w:t>R2-2</w:t>
      </w:r>
      <w:r w:rsidR="00117EE5">
        <w:rPr>
          <w:rFonts w:ascii="Times New Roman" w:hAnsi="Times New Roman"/>
          <w:sz w:val="24"/>
          <w:lang w:eastAsia="zh-CN"/>
        </w:rPr>
        <w:t>10</w:t>
      </w:r>
      <w:r w:rsidR="00132470">
        <w:rPr>
          <w:rFonts w:ascii="Times New Roman" w:hAnsi="Times New Roman"/>
          <w:sz w:val="24"/>
          <w:lang w:eastAsia="zh-CN"/>
        </w:rPr>
        <w:t>3743</w:t>
      </w:r>
    </w:p>
    <w:p w14:paraId="7BB023EB" w14:textId="49C43A4D" w:rsidR="004C0444" w:rsidRDefault="006A7201" w:rsidP="004C0444">
      <w:pPr>
        <w:pStyle w:val="Header"/>
        <w:tabs>
          <w:tab w:val="right" w:pos="9639"/>
        </w:tabs>
        <w:jc w:val="both"/>
        <w:rPr>
          <w:rFonts w:ascii="Times New Roman" w:hAnsi="Times New Roman"/>
          <w:sz w:val="24"/>
          <w:lang w:eastAsia="zh-CN"/>
        </w:rPr>
      </w:pPr>
      <w:r w:rsidRPr="006A7201">
        <w:rPr>
          <w:rFonts w:ascii="Times New Roman" w:hAnsi="Times New Roman"/>
          <w:sz w:val="24"/>
          <w:lang w:eastAsia="zh-CN"/>
        </w:rPr>
        <w:t xml:space="preserve">Online, April 12 – April 20, </w:t>
      </w:r>
      <w:r w:rsidR="00D65DFA" w:rsidRPr="00D65DFA">
        <w:rPr>
          <w:rFonts w:ascii="Times New Roman" w:hAnsi="Times New Roman"/>
          <w:sz w:val="24"/>
          <w:lang w:eastAsia="zh-CN"/>
        </w:rPr>
        <w:t>202</w:t>
      </w:r>
      <w:r w:rsidR="00F5290A">
        <w:rPr>
          <w:rFonts w:ascii="Times New Roman" w:hAnsi="Times New Roman"/>
          <w:sz w:val="24"/>
          <w:lang w:eastAsia="zh-CN"/>
        </w:rPr>
        <w:t>1</w:t>
      </w:r>
    </w:p>
    <w:p w14:paraId="2F5EDA6B" w14:textId="77777777" w:rsidR="00F83588" w:rsidRPr="00992D2F" w:rsidRDefault="00F83588" w:rsidP="00F83588">
      <w:pPr>
        <w:overflowPunct w:val="0"/>
        <w:autoSpaceDE w:val="0"/>
        <w:autoSpaceDN w:val="0"/>
        <w:adjustRightInd w:val="0"/>
        <w:textAlignment w:val="baseline"/>
        <w:rPr>
          <w:rFonts w:ascii="Times New Roman" w:hAnsi="Times New Roman"/>
          <w:b/>
          <w:color w:val="000000"/>
          <w:sz w:val="24"/>
          <w:szCs w:val="24"/>
          <w:lang w:val="en-GB"/>
        </w:rPr>
      </w:pPr>
    </w:p>
    <w:p w14:paraId="64EE1203" w14:textId="77777777" w:rsidR="00F83588" w:rsidRPr="00992D2F" w:rsidRDefault="00F83588" w:rsidP="00F83588">
      <w:pPr>
        <w:pStyle w:val="CRCoverPage"/>
        <w:spacing w:after="0"/>
        <w:jc w:val="both"/>
        <w:rPr>
          <w:rFonts w:ascii="Times New Roman" w:eastAsia="SimSun" w:hAnsi="Times New Roman"/>
          <w:b/>
          <w:bCs/>
          <w:sz w:val="24"/>
          <w:lang w:eastAsia="zh-CN"/>
        </w:rPr>
      </w:pPr>
      <w:r w:rsidRPr="00992D2F">
        <w:rPr>
          <w:rFonts w:ascii="Times New Roman" w:hAnsi="Times New Roman"/>
          <w:b/>
          <w:bCs/>
          <w:sz w:val="24"/>
        </w:rPr>
        <w:t>Agenda</w:t>
      </w:r>
      <w:r w:rsidRPr="00992D2F">
        <w:rPr>
          <w:rFonts w:ascii="Times New Roman" w:eastAsia="SimSun" w:hAnsi="Times New Roman"/>
          <w:b/>
          <w:bCs/>
          <w:kern w:val="2"/>
          <w:sz w:val="24"/>
          <w:szCs w:val="22"/>
          <w:lang w:val="en-US" w:eastAsia="zh-CN"/>
        </w:rPr>
        <w:t xml:space="preserve"> item:</w:t>
      </w:r>
      <w:r w:rsidRPr="00992D2F">
        <w:rPr>
          <w:rFonts w:ascii="Times New Roman" w:eastAsia="SimSun" w:hAnsi="Times New Roman"/>
          <w:b/>
          <w:bCs/>
          <w:kern w:val="2"/>
          <w:sz w:val="24"/>
          <w:szCs w:val="22"/>
          <w:lang w:val="en-US" w:eastAsia="zh-CN"/>
        </w:rPr>
        <w:tab/>
      </w:r>
      <w:r w:rsidRPr="00992D2F">
        <w:rPr>
          <w:rFonts w:ascii="Times New Roman" w:eastAsia="SimSun" w:hAnsi="Times New Roman"/>
          <w:b/>
          <w:bCs/>
          <w:kern w:val="2"/>
          <w:sz w:val="24"/>
          <w:szCs w:val="22"/>
          <w:lang w:val="en-US" w:eastAsia="zh-CN"/>
        </w:rPr>
        <w:tab/>
      </w:r>
      <w:r w:rsidR="00525DA8">
        <w:rPr>
          <w:rFonts w:ascii="Times New Roman" w:eastAsia="SimSun" w:hAnsi="Times New Roman" w:hint="eastAsia"/>
          <w:b/>
          <w:bCs/>
          <w:kern w:val="2"/>
          <w:sz w:val="24"/>
          <w:szCs w:val="22"/>
          <w:lang w:val="en-US" w:eastAsia="zh-CN"/>
        </w:rPr>
        <w:t>8.</w:t>
      </w:r>
      <w:r w:rsidR="00B523D5">
        <w:rPr>
          <w:rFonts w:ascii="Times New Roman" w:eastAsia="SimSun" w:hAnsi="Times New Roman"/>
          <w:b/>
          <w:bCs/>
          <w:kern w:val="2"/>
          <w:sz w:val="24"/>
          <w:szCs w:val="22"/>
          <w:lang w:val="en-US" w:eastAsia="zh-CN"/>
        </w:rPr>
        <w:t>3</w:t>
      </w:r>
      <w:r w:rsidR="00624CFA">
        <w:rPr>
          <w:rFonts w:ascii="Times New Roman" w:eastAsia="SimSun" w:hAnsi="Times New Roman"/>
          <w:b/>
          <w:bCs/>
          <w:kern w:val="2"/>
          <w:sz w:val="24"/>
          <w:szCs w:val="22"/>
          <w:lang w:val="en-US" w:eastAsia="zh-CN"/>
        </w:rPr>
        <w:t>.</w:t>
      </w:r>
      <w:r w:rsidR="00B523D5">
        <w:rPr>
          <w:rFonts w:ascii="Times New Roman" w:eastAsia="SimSun" w:hAnsi="Times New Roman"/>
          <w:b/>
          <w:bCs/>
          <w:kern w:val="2"/>
          <w:sz w:val="24"/>
          <w:szCs w:val="22"/>
          <w:lang w:val="en-US" w:eastAsia="zh-CN"/>
        </w:rPr>
        <w:t>2</w:t>
      </w:r>
    </w:p>
    <w:p w14:paraId="1C35E073" w14:textId="77777777" w:rsidR="0092224B" w:rsidRPr="00992D2F" w:rsidRDefault="0092224B" w:rsidP="00B5242A">
      <w:pPr>
        <w:tabs>
          <w:tab w:val="left" w:pos="1985"/>
        </w:tabs>
        <w:ind w:left="1985" w:hanging="1985"/>
        <w:rPr>
          <w:rFonts w:ascii="Times New Roman" w:hAnsi="Times New Roman"/>
          <w:b/>
          <w:bCs/>
          <w:sz w:val="24"/>
        </w:rPr>
      </w:pPr>
      <w:r w:rsidRPr="00992D2F">
        <w:rPr>
          <w:rFonts w:ascii="Times New Roman" w:hAnsi="Times New Roman"/>
          <w:b/>
          <w:bCs/>
          <w:sz w:val="24"/>
        </w:rPr>
        <w:t>Source:</w:t>
      </w:r>
      <w:r w:rsidRPr="00992D2F">
        <w:rPr>
          <w:rFonts w:ascii="Times New Roman" w:hAnsi="Times New Roman"/>
          <w:b/>
          <w:bCs/>
          <w:sz w:val="24"/>
        </w:rPr>
        <w:tab/>
      </w:r>
      <w:r w:rsidR="007008B6" w:rsidRPr="00992D2F">
        <w:rPr>
          <w:rFonts w:ascii="Times New Roman" w:hAnsi="Times New Roman"/>
          <w:b/>
          <w:bCs/>
          <w:sz w:val="24"/>
        </w:rPr>
        <w:tab/>
      </w:r>
      <w:bookmarkStart w:id="0" w:name="OLE_LINK13"/>
      <w:bookmarkStart w:id="1" w:name="OLE_LINK14"/>
      <w:r w:rsidR="00ED2EFD" w:rsidRPr="00992D2F">
        <w:rPr>
          <w:rFonts w:ascii="Times New Roman" w:hAnsi="Times New Roman"/>
          <w:b/>
          <w:bCs/>
          <w:sz w:val="24"/>
        </w:rPr>
        <w:t>Lenovo</w:t>
      </w:r>
      <w:r w:rsidR="0023449A" w:rsidRPr="00992D2F">
        <w:rPr>
          <w:rFonts w:ascii="Times New Roman" w:hAnsi="Times New Roman"/>
          <w:b/>
          <w:bCs/>
          <w:sz w:val="24"/>
        </w:rPr>
        <w:t>, Motorola Mobility</w:t>
      </w:r>
      <w:bookmarkEnd w:id="0"/>
      <w:bookmarkEnd w:id="1"/>
    </w:p>
    <w:p w14:paraId="59F049B5" w14:textId="77777777" w:rsidR="0092224B" w:rsidRPr="00992D2F" w:rsidRDefault="0092224B" w:rsidP="004B161A">
      <w:pPr>
        <w:tabs>
          <w:tab w:val="left" w:pos="1985"/>
        </w:tabs>
        <w:ind w:left="2103" w:hangingChars="873" w:hanging="2103"/>
        <w:rPr>
          <w:rFonts w:ascii="Times New Roman" w:hAnsi="Times New Roman"/>
          <w:b/>
          <w:bCs/>
          <w:sz w:val="24"/>
        </w:rPr>
      </w:pPr>
      <w:r w:rsidRPr="00992D2F">
        <w:rPr>
          <w:rFonts w:ascii="Times New Roman" w:hAnsi="Times New Roman"/>
          <w:b/>
          <w:bCs/>
          <w:sz w:val="24"/>
        </w:rPr>
        <w:t>Title:</w:t>
      </w:r>
      <w:r w:rsidRPr="00992D2F">
        <w:rPr>
          <w:rFonts w:ascii="Times New Roman" w:hAnsi="Times New Roman"/>
          <w:b/>
          <w:bCs/>
          <w:sz w:val="24"/>
        </w:rPr>
        <w:tab/>
      </w:r>
      <w:r w:rsidR="007008B6" w:rsidRPr="00992D2F">
        <w:rPr>
          <w:rFonts w:ascii="Times New Roman" w:hAnsi="Times New Roman"/>
          <w:b/>
          <w:bCs/>
          <w:sz w:val="24"/>
        </w:rPr>
        <w:tab/>
      </w:r>
      <w:r w:rsidR="00B523D5">
        <w:rPr>
          <w:rFonts w:ascii="Times New Roman" w:hAnsi="Times New Roman"/>
          <w:b/>
          <w:bCs/>
          <w:sz w:val="24"/>
        </w:rPr>
        <w:t>Definition and solution for paging collision, RRC Inactive, SI change</w:t>
      </w:r>
    </w:p>
    <w:p w14:paraId="72488BDA" w14:textId="77777777" w:rsidR="0092224B" w:rsidRPr="00992D2F" w:rsidRDefault="0092224B" w:rsidP="006D2196">
      <w:pPr>
        <w:tabs>
          <w:tab w:val="left" w:pos="1985"/>
        </w:tabs>
        <w:rPr>
          <w:rFonts w:ascii="Times New Roman" w:hAnsi="Times New Roman"/>
          <w:b/>
          <w:bCs/>
          <w:sz w:val="24"/>
        </w:rPr>
      </w:pPr>
      <w:r w:rsidRPr="00992D2F">
        <w:rPr>
          <w:rFonts w:ascii="Times New Roman" w:hAnsi="Times New Roman"/>
          <w:b/>
          <w:bCs/>
          <w:sz w:val="24"/>
        </w:rPr>
        <w:t>Document for:</w:t>
      </w:r>
      <w:r w:rsidR="006D2196" w:rsidRPr="00992D2F">
        <w:rPr>
          <w:rFonts w:ascii="Times New Roman" w:hAnsi="Times New Roman"/>
          <w:b/>
          <w:bCs/>
          <w:sz w:val="24"/>
        </w:rPr>
        <w:tab/>
      </w:r>
      <w:r w:rsidR="007008B6" w:rsidRPr="00992D2F">
        <w:rPr>
          <w:rFonts w:ascii="Times New Roman" w:hAnsi="Times New Roman"/>
          <w:b/>
          <w:bCs/>
          <w:sz w:val="24"/>
        </w:rPr>
        <w:tab/>
      </w:r>
      <w:r w:rsidR="006D2196" w:rsidRPr="00992D2F">
        <w:rPr>
          <w:rFonts w:ascii="Times New Roman" w:hAnsi="Times New Roman"/>
          <w:b/>
          <w:bCs/>
          <w:sz w:val="24"/>
        </w:rPr>
        <w:t>D</w:t>
      </w:r>
      <w:r w:rsidRPr="00992D2F">
        <w:rPr>
          <w:rFonts w:ascii="Times New Roman" w:hAnsi="Times New Roman"/>
          <w:b/>
          <w:bCs/>
          <w:sz w:val="24"/>
        </w:rPr>
        <w:t>iscussion and Decision</w:t>
      </w:r>
    </w:p>
    <w:p w14:paraId="642A27FF" w14:textId="77777777" w:rsidR="0092224B" w:rsidRPr="00992D2F" w:rsidRDefault="0092224B" w:rsidP="001450D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Introduction</w:t>
      </w:r>
    </w:p>
    <w:p w14:paraId="404D60F1" w14:textId="77777777" w:rsidR="00A91DB9" w:rsidRDefault="009242E5" w:rsidP="005E31C3">
      <w:pPr>
        <w:spacing w:afterLines="50" w:after="156"/>
        <w:rPr>
          <w:rFonts w:ascii="Times New Roman" w:hAnsi="Times New Roman"/>
          <w:sz w:val="20"/>
          <w:szCs w:val="20"/>
          <w:lang w:val="en-GB"/>
        </w:rPr>
      </w:pPr>
      <w:bookmarkStart w:id="2" w:name="Proposal_Beacon"/>
      <w:r>
        <w:rPr>
          <w:rFonts w:ascii="Times New Roman" w:hAnsi="Times New Roman" w:hint="eastAsia"/>
          <w:sz w:val="20"/>
          <w:szCs w:val="20"/>
          <w:lang w:val="en-GB"/>
        </w:rPr>
        <w:t>I</w:t>
      </w:r>
      <w:r>
        <w:rPr>
          <w:rFonts w:ascii="Times New Roman" w:hAnsi="Times New Roman"/>
          <w:sz w:val="20"/>
          <w:szCs w:val="20"/>
          <w:lang w:val="en-GB"/>
        </w:rPr>
        <w:t>n RAN#8</w:t>
      </w:r>
      <w:r w:rsidR="00D251F9">
        <w:rPr>
          <w:rFonts w:ascii="Times New Roman" w:hAnsi="Times New Roman"/>
          <w:sz w:val="20"/>
          <w:szCs w:val="20"/>
          <w:lang w:val="en-GB"/>
        </w:rPr>
        <w:t>8e</w:t>
      </w:r>
      <w:r>
        <w:rPr>
          <w:rFonts w:ascii="Times New Roman" w:hAnsi="Times New Roman"/>
          <w:sz w:val="20"/>
          <w:szCs w:val="20"/>
          <w:lang w:val="en-GB"/>
        </w:rPr>
        <w:t xml:space="preserve"> meeting, </w:t>
      </w:r>
      <w:r w:rsidR="00392340">
        <w:rPr>
          <w:rFonts w:ascii="Times New Roman" w:hAnsi="Times New Roman"/>
          <w:sz w:val="20"/>
          <w:szCs w:val="20"/>
          <w:lang w:val="en-GB"/>
        </w:rPr>
        <w:t>work</w:t>
      </w:r>
      <w:r>
        <w:rPr>
          <w:rFonts w:ascii="Times New Roman" w:hAnsi="Times New Roman"/>
          <w:sz w:val="20"/>
          <w:szCs w:val="20"/>
          <w:lang w:val="en-GB"/>
        </w:rPr>
        <w:t xml:space="preserve"> item on “</w:t>
      </w:r>
      <w:r w:rsidR="00D251F9" w:rsidRPr="00D251F9">
        <w:rPr>
          <w:rFonts w:ascii="Times New Roman" w:hAnsi="Times New Roman"/>
          <w:sz w:val="20"/>
          <w:szCs w:val="20"/>
          <w:lang w:val="en-GB"/>
        </w:rPr>
        <w:t>Support for Multi-SIM devices for LTE/NR</w:t>
      </w:r>
      <w:r>
        <w:rPr>
          <w:rFonts w:ascii="Times New Roman" w:hAnsi="Times New Roman"/>
          <w:sz w:val="20"/>
          <w:szCs w:val="20"/>
          <w:lang w:val="en-GB"/>
        </w:rPr>
        <w:t xml:space="preserve">” was </w:t>
      </w:r>
      <w:r w:rsidR="00D96A97">
        <w:rPr>
          <w:rFonts w:ascii="Times New Roman" w:hAnsi="Times New Roman"/>
          <w:sz w:val="20"/>
          <w:szCs w:val="20"/>
          <w:lang w:val="en-GB"/>
        </w:rPr>
        <w:t>revised in [1]</w:t>
      </w:r>
      <w:r w:rsidR="00392340">
        <w:rPr>
          <w:rFonts w:ascii="Times New Roman" w:hAnsi="Times New Roman"/>
          <w:sz w:val="20"/>
          <w:szCs w:val="20"/>
          <w:lang w:val="en-GB"/>
        </w:rPr>
        <w:t xml:space="preserve">. The WI </w:t>
      </w:r>
      <w:r w:rsidR="00A94EBE">
        <w:rPr>
          <w:rFonts w:ascii="Times New Roman" w:hAnsi="Times New Roman"/>
          <w:sz w:val="20"/>
          <w:szCs w:val="20"/>
          <w:lang w:val="en-GB"/>
        </w:rPr>
        <w:t>targets to study</w:t>
      </w:r>
      <w:r w:rsidR="002A2158">
        <w:rPr>
          <w:rFonts w:ascii="Times New Roman" w:hAnsi="Times New Roman"/>
          <w:sz w:val="20"/>
          <w:szCs w:val="20"/>
          <w:lang w:val="en-GB"/>
        </w:rPr>
        <w:t xml:space="preserve">/ work on Multi USIM UEs and </w:t>
      </w:r>
      <w:r w:rsidR="00D96A97">
        <w:rPr>
          <w:rFonts w:ascii="Times New Roman" w:hAnsi="Times New Roman"/>
          <w:sz w:val="20"/>
          <w:szCs w:val="20"/>
          <w:lang w:val="en-GB"/>
        </w:rPr>
        <w:t xml:space="preserve">amongst </w:t>
      </w:r>
      <w:r w:rsidR="002A2158">
        <w:rPr>
          <w:rFonts w:ascii="Times New Roman" w:hAnsi="Times New Roman"/>
          <w:sz w:val="20"/>
          <w:szCs w:val="20"/>
          <w:lang w:val="en-GB"/>
        </w:rPr>
        <w:t>other</w:t>
      </w:r>
      <w:r w:rsidR="00A91DB9">
        <w:rPr>
          <w:rFonts w:ascii="Times New Roman" w:hAnsi="Times New Roman"/>
          <w:sz w:val="20"/>
          <w:szCs w:val="20"/>
          <w:lang w:val="en-GB"/>
        </w:rPr>
        <w:t xml:space="preserve"> objective</w:t>
      </w:r>
      <w:r w:rsidR="002A2158">
        <w:rPr>
          <w:rFonts w:ascii="Times New Roman" w:hAnsi="Times New Roman"/>
          <w:sz w:val="20"/>
          <w:szCs w:val="20"/>
          <w:lang w:val="en-GB"/>
        </w:rPr>
        <w:t xml:space="preserve">s </w:t>
      </w:r>
      <w:r w:rsidR="00A91DB9">
        <w:rPr>
          <w:rFonts w:ascii="Times New Roman" w:hAnsi="Times New Roman"/>
          <w:sz w:val="20"/>
          <w:szCs w:val="20"/>
          <w:lang w:val="en-GB"/>
        </w:rPr>
        <w:t xml:space="preserve">intend to </w:t>
      </w:r>
      <w:r w:rsidR="002A2158">
        <w:rPr>
          <w:rFonts w:ascii="Times New Roman" w:hAnsi="Times New Roman"/>
          <w:sz w:val="20"/>
          <w:szCs w:val="20"/>
          <w:lang w:val="en-GB"/>
        </w:rPr>
        <w:t>develop</w:t>
      </w:r>
      <w:r w:rsidR="00A94EBE">
        <w:rPr>
          <w:rFonts w:ascii="Times New Roman" w:hAnsi="Times New Roman"/>
          <w:sz w:val="20"/>
          <w:szCs w:val="20"/>
          <w:lang w:val="en-GB"/>
        </w:rPr>
        <w:t xml:space="preserve"> </w:t>
      </w:r>
      <w:r w:rsidR="002A2158" w:rsidRPr="002A2158">
        <w:rPr>
          <w:rFonts w:ascii="Times New Roman" w:hAnsi="Times New Roman"/>
          <w:sz w:val="20"/>
          <w:szCs w:val="20"/>
          <w:lang w:val="en-GB"/>
        </w:rPr>
        <w:t xml:space="preserve">enhancement(s) to address the </w:t>
      </w:r>
      <w:r w:rsidR="00A91DB9">
        <w:rPr>
          <w:rFonts w:ascii="Times New Roman" w:hAnsi="Times New Roman"/>
          <w:sz w:val="20"/>
          <w:szCs w:val="20"/>
          <w:lang w:val="en-GB"/>
        </w:rPr>
        <w:t xml:space="preserve">paging </w:t>
      </w:r>
      <w:r w:rsidR="002A2158" w:rsidRPr="002A2158">
        <w:rPr>
          <w:rFonts w:ascii="Times New Roman" w:hAnsi="Times New Roman"/>
          <w:sz w:val="20"/>
          <w:szCs w:val="20"/>
          <w:lang w:val="en-GB"/>
        </w:rPr>
        <w:t>collision</w:t>
      </w:r>
      <w:r w:rsidR="00A91DB9">
        <w:rPr>
          <w:rFonts w:ascii="Times New Roman" w:hAnsi="Times New Roman"/>
          <w:sz w:val="20"/>
          <w:szCs w:val="20"/>
          <w:lang w:val="en-GB"/>
        </w:rPr>
        <w:t xml:space="preserve"> due to monitoring paging corresponding to more than one USIM</w:t>
      </w:r>
      <w:r w:rsidR="002A2158">
        <w:rPr>
          <w:rFonts w:ascii="Times New Roman" w:hAnsi="Times New Roman"/>
          <w:sz w:val="20"/>
          <w:szCs w:val="20"/>
          <w:lang w:val="en-GB"/>
        </w:rPr>
        <w:t>. This document first describes what can be constituted as a “</w:t>
      </w:r>
      <w:r w:rsidR="00A91DB9">
        <w:rPr>
          <w:rFonts w:ascii="Times New Roman" w:hAnsi="Times New Roman"/>
          <w:sz w:val="20"/>
          <w:szCs w:val="20"/>
          <w:lang w:val="en-GB"/>
        </w:rPr>
        <w:t xml:space="preserve">paging </w:t>
      </w:r>
      <w:r w:rsidR="002A2158">
        <w:rPr>
          <w:rFonts w:ascii="Times New Roman" w:hAnsi="Times New Roman"/>
          <w:sz w:val="20"/>
          <w:szCs w:val="20"/>
          <w:lang w:val="en-GB"/>
        </w:rPr>
        <w:t xml:space="preserve">collision” since a standardized solution is aimed. </w:t>
      </w:r>
    </w:p>
    <w:p w14:paraId="738CC854" w14:textId="77777777" w:rsidR="00A6180C" w:rsidRDefault="002A2158" w:rsidP="005E31C3">
      <w:pPr>
        <w:spacing w:afterLines="50" w:after="156"/>
        <w:rPr>
          <w:rFonts w:ascii="Times New Roman" w:hAnsi="Times New Roman"/>
          <w:sz w:val="20"/>
          <w:szCs w:val="20"/>
          <w:lang w:val="en-GB"/>
        </w:rPr>
      </w:pPr>
      <w:r>
        <w:rPr>
          <w:rFonts w:ascii="Times New Roman" w:hAnsi="Times New Roman"/>
          <w:sz w:val="20"/>
          <w:szCs w:val="20"/>
          <w:lang w:val="en-GB"/>
        </w:rPr>
        <w:t>Later</w:t>
      </w:r>
      <w:r w:rsidR="00A6180C">
        <w:rPr>
          <w:rFonts w:ascii="Times New Roman" w:hAnsi="Times New Roman"/>
          <w:sz w:val="20"/>
          <w:szCs w:val="20"/>
          <w:lang w:val="en-GB"/>
        </w:rPr>
        <w:t xml:space="preserve">, RAN2 attention is sought to focus </w:t>
      </w:r>
      <w:r w:rsidR="00BB6BBA">
        <w:rPr>
          <w:rFonts w:ascii="Times New Roman" w:hAnsi="Times New Roman"/>
          <w:sz w:val="20"/>
          <w:szCs w:val="20"/>
          <w:lang w:val="en-GB"/>
        </w:rPr>
        <w:t>on scenario where the RRC Inactive UE would start facing paging collision immediately after transitioning to RRC Inactive as a result of the Suspend Config received in the RRC Release.</w:t>
      </w:r>
    </w:p>
    <w:p w14:paraId="7AEE22FE" w14:textId="77777777" w:rsidR="00A6180C" w:rsidRDefault="00BB6BBA" w:rsidP="005E31C3">
      <w:pPr>
        <w:spacing w:afterLines="50" w:after="156"/>
        <w:rPr>
          <w:rFonts w:ascii="Times New Roman" w:hAnsi="Times New Roman"/>
          <w:sz w:val="20"/>
          <w:szCs w:val="20"/>
          <w:lang w:val="en-GB"/>
        </w:rPr>
      </w:pPr>
      <w:r>
        <w:rPr>
          <w:rFonts w:ascii="Times New Roman" w:hAnsi="Times New Roman"/>
          <w:sz w:val="20"/>
          <w:szCs w:val="20"/>
        </w:rPr>
        <w:t xml:space="preserve">Finally, how </w:t>
      </w:r>
      <w:r w:rsidR="00A6180C" w:rsidRPr="00A6180C">
        <w:rPr>
          <w:rFonts w:ascii="Times New Roman" w:hAnsi="Times New Roman"/>
          <w:sz w:val="20"/>
          <w:szCs w:val="20"/>
        </w:rPr>
        <w:t xml:space="preserve">ETWS or CMAS capable UEs, or UEs in RRC_IDLE or in RRC_INACTIVE shall monitor for SI change </w:t>
      </w:r>
      <w:r w:rsidR="00A91DB9">
        <w:rPr>
          <w:rFonts w:ascii="Times New Roman" w:hAnsi="Times New Roman"/>
          <w:sz w:val="20"/>
          <w:szCs w:val="20"/>
        </w:rPr>
        <w:t>is also discussed</w:t>
      </w:r>
      <w:r w:rsidR="00A6180C" w:rsidRPr="00A6180C">
        <w:rPr>
          <w:rFonts w:ascii="Times New Roman" w:hAnsi="Times New Roman"/>
          <w:sz w:val="20"/>
          <w:szCs w:val="20"/>
        </w:rPr>
        <w:t>.</w:t>
      </w:r>
    </w:p>
    <w:p w14:paraId="1CC15A72" w14:textId="77777777" w:rsidR="00B70499" w:rsidRDefault="001119B5" w:rsidP="00C7446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Discussion</w:t>
      </w:r>
    </w:p>
    <w:bookmarkEnd w:id="2"/>
    <w:p w14:paraId="40B777BE" w14:textId="77777777" w:rsidR="002F468F" w:rsidRPr="009A600D" w:rsidRDefault="009A600D" w:rsidP="002F468F">
      <w:pPr>
        <w:rPr>
          <w:rFonts w:ascii="Times New Roman" w:hAnsi="Times New Roman"/>
          <w:sz w:val="20"/>
          <w:szCs w:val="20"/>
        </w:rPr>
      </w:pPr>
      <w:r w:rsidRPr="00F307A8">
        <w:rPr>
          <w:rFonts w:ascii="Times New Roman" w:hAnsi="Times New Roman"/>
          <w:b/>
          <w:bCs/>
          <w:sz w:val="22"/>
        </w:rPr>
        <w:t>Defining a Paging Collision</w:t>
      </w:r>
      <w:r>
        <w:rPr>
          <w:rFonts w:ascii="Times New Roman" w:hAnsi="Times New Roman"/>
          <w:sz w:val="20"/>
          <w:szCs w:val="20"/>
        </w:rPr>
        <w:t xml:space="preserve">: </w:t>
      </w:r>
      <w:r w:rsidR="002F468F" w:rsidRPr="009A600D">
        <w:rPr>
          <w:rFonts w:ascii="Times New Roman" w:hAnsi="Times New Roman"/>
          <w:sz w:val="20"/>
          <w:szCs w:val="20"/>
        </w:rPr>
        <w:t>Before looking into the solution domain for avoiding Paging collision across two USIMs of a multi USIM UE, RAN2 should clarify exactly what a Paging collision really is and what is the corresponding UE behavior in declaring a collision</w:t>
      </w:r>
      <w:r w:rsidR="00395261">
        <w:rPr>
          <w:rFonts w:ascii="Times New Roman" w:hAnsi="Times New Roman"/>
          <w:sz w:val="20"/>
          <w:szCs w:val="20"/>
        </w:rPr>
        <w:t xml:space="preserve"> and seeking network’s assistance</w:t>
      </w:r>
      <w:r w:rsidR="002F468F" w:rsidRPr="009A600D">
        <w:rPr>
          <w:rFonts w:ascii="Times New Roman" w:hAnsi="Times New Roman"/>
          <w:sz w:val="20"/>
          <w:szCs w:val="20"/>
        </w:rPr>
        <w:t>. All UEs should have the same behavior as far as Paging collision declaration and thereby seeking assistance is concerned. In absence of a uniform behavior some UEs will declare/ determine Paging collision and seek assistance when all Paging opportunities of both the USIMs collide (</w:t>
      </w:r>
      <w:r w:rsidR="002F468F" w:rsidRPr="009A600D">
        <w:rPr>
          <w:rFonts w:ascii="Times New Roman" w:hAnsi="Times New Roman"/>
          <w:sz w:val="20"/>
          <w:szCs w:val="20"/>
        </w:rPr>
        <w:fldChar w:fldCharType="begin"/>
      </w:r>
      <w:r w:rsidR="002F468F" w:rsidRPr="009A600D">
        <w:rPr>
          <w:rFonts w:ascii="Times New Roman" w:hAnsi="Times New Roman"/>
          <w:sz w:val="20"/>
          <w:szCs w:val="20"/>
        </w:rPr>
        <w:instrText xml:space="preserve"> REF _Ref44428456 \h </w:instrText>
      </w:r>
      <w:r w:rsidRPr="009A600D">
        <w:rPr>
          <w:rFonts w:ascii="Times New Roman" w:hAnsi="Times New Roman"/>
          <w:sz w:val="20"/>
          <w:szCs w:val="20"/>
        </w:rPr>
        <w:instrText xml:space="preserve"> \* MERGEFORMAT </w:instrText>
      </w:r>
      <w:r w:rsidR="002F468F" w:rsidRPr="009A600D">
        <w:rPr>
          <w:rFonts w:ascii="Times New Roman" w:hAnsi="Times New Roman"/>
          <w:sz w:val="20"/>
          <w:szCs w:val="20"/>
        </w:rPr>
      </w:r>
      <w:r w:rsidR="002F468F" w:rsidRPr="009A600D">
        <w:rPr>
          <w:rFonts w:ascii="Times New Roman" w:hAnsi="Times New Roman"/>
          <w:sz w:val="20"/>
          <w:szCs w:val="20"/>
        </w:rPr>
        <w:fldChar w:fldCharType="separate"/>
      </w:r>
      <w:r w:rsidR="002F468F" w:rsidRPr="009A600D">
        <w:rPr>
          <w:rFonts w:ascii="Times New Roman" w:hAnsi="Times New Roman"/>
          <w:sz w:val="20"/>
          <w:szCs w:val="20"/>
        </w:rPr>
        <w:t xml:space="preserve">Figure </w:t>
      </w:r>
      <w:r w:rsidR="002F468F" w:rsidRPr="009A600D">
        <w:rPr>
          <w:rFonts w:ascii="Times New Roman" w:hAnsi="Times New Roman"/>
          <w:noProof/>
          <w:sz w:val="20"/>
          <w:szCs w:val="20"/>
        </w:rPr>
        <w:t>1</w:t>
      </w:r>
      <w:r w:rsidR="002F468F" w:rsidRPr="009A600D">
        <w:rPr>
          <w:rFonts w:ascii="Times New Roman" w:hAnsi="Times New Roman"/>
          <w:sz w:val="20"/>
          <w:szCs w:val="20"/>
        </w:rPr>
        <w:fldChar w:fldCharType="end"/>
      </w:r>
      <w:r w:rsidR="002F468F" w:rsidRPr="009A600D">
        <w:rPr>
          <w:rFonts w:ascii="Times New Roman" w:hAnsi="Times New Roman"/>
          <w:sz w:val="20"/>
          <w:szCs w:val="20"/>
        </w:rPr>
        <w:t>) while some other UEs will seek assistance when even just a few Paging opportunities of both the USIMs collide (</w:t>
      </w:r>
      <w:r w:rsidR="002F468F" w:rsidRPr="009A600D">
        <w:rPr>
          <w:rFonts w:ascii="Times New Roman" w:hAnsi="Times New Roman"/>
          <w:sz w:val="20"/>
          <w:szCs w:val="20"/>
        </w:rPr>
        <w:fldChar w:fldCharType="begin"/>
      </w:r>
      <w:r w:rsidR="002F468F" w:rsidRPr="009A600D">
        <w:rPr>
          <w:rFonts w:ascii="Times New Roman" w:hAnsi="Times New Roman"/>
          <w:sz w:val="20"/>
          <w:szCs w:val="20"/>
        </w:rPr>
        <w:instrText xml:space="preserve"> REF _Ref44428466 \h </w:instrText>
      </w:r>
      <w:r w:rsidRPr="009A600D">
        <w:rPr>
          <w:rFonts w:ascii="Times New Roman" w:hAnsi="Times New Roman"/>
          <w:sz w:val="20"/>
          <w:szCs w:val="20"/>
        </w:rPr>
        <w:instrText xml:space="preserve"> \* MERGEFORMAT </w:instrText>
      </w:r>
      <w:r w:rsidR="002F468F" w:rsidRPr="009A600D">
        <w:rPr>
          <w:rFonts w:ascii="Times New Roman" w:hAnsi="Times New Roman"/>
          <w:sz w:val="20"/>
          <w:szCs w:val="20"/>
        </w:rPr>
      </w:r>
      <w:r w:rsidR="002F468F" w:rsidRPr="009A600D">
        <w:rPr>
          <w:rFonts w:ascii="Times New Roman" w:hAnsi="Times New Roman"/>
          <w:sz w:val="20"/>
          <w:szCs w:val="20"/>
        </w:rPr>
        <w:fldChar w:fldCharType="separate"/>
      </w:r>
      <w:r w:rsidR="002F468F" w:rsidRPr="009A600D">
        <w:rPr>
          <w:rFonts w:ascii="Times New Roman" w:hAnsi="Times New Roman"/>
          <w:sz w:val="20"/>
          <w:szCs w:val="20"/>
        </w:rPr>
        <w:t xml:space="preserve">Figure </w:t>
      </w:r>
      <w:r w:rsidR="002F468F" w:rsidRPr="009A600D">
        <w:rPr>
          <w:rFonts w:ascii="Times New Roman" w:hAnsi="Times New Roman"/>
          <w:noProof/>
          <w:sz w:val="20"/>
          <w:szCs w:val="20"/>
        </w:rPr>
        <w:t>2</w:t>
      </w:r>
      <w:r w:rsidR="002F468F" w:rsidRPr="009A600D">
        <w:rPr>
          <w:rFonts w:ascii="Times New Roman" w:hAnsi="Times New Roman"/>
          <w:sz w:val="20"/>
          <w:szCs w:val="20"/>
        </w:rPr>
        <w:fldChar w:fldCharType="end"/>
      </w:r>
      <w:r w:rsidR="002F468F" w:rsidRPr="009A600D">
        <w:rPr>
          <w:rFonts w:ascii="Times New Roman" w:hAnsi="Times New Roman"/>
          <w:sz w:val="20"/>
          <w:szCs w:val="20"/>
        </w:rPr>
        <w:t>).</w:t>
      </w:r>
    </w:p>
    <w:p w14:paraId="597993EE" w14:textId="77777777" w:rsidR="002F468F" w:rsidRPr="009A600D" w:rsidRDefault="002F468F" w:rsidP="002F468F">
      <w:pPr>
        <w:keepNext/>
        <w:rPr>
          <w:rFonts w:ascii="Times New Roman" w:hAnsi="Times New Roman"/>
          <w:sz w:val="20"/>
          <w:szCs w:val="20"/>
        </w:rPr>
      </w:pPr>
      <w:r w:rsidRPr="009A600D">
        <w:rPr>
          <w:rFonts w:ascii="Times New Roman" w:hAnsi="Times New Roman"/>
          <w:sz w:val="20"/>
          <w:szCs w:val="20"/>
        </w:rPr>
        <w:object w:dxaOrig="9960" w:dyaOrig="6840" w14:anchorId="21F13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22.5pt" o:ole="">
            <v:imagedata r:id="rId11" o:title=""/>
          </v:shape>
          <o:OLEObject Type="Embed" ProgID="Visio.Drawing.15" ShapeID="_x0000_i1025" DrawAspect="Content" ObjectID="_1678803028" r:id="rId12"/>
        </w:object>
      </w:r>
    </w:p>
    <w:p w14:paraId="282CFE7C" w14:textId="77777777" w:rsidR="002F468F" w:rsidRPr="009A600D" w:rsidRDefault="002F468F" w:rsidP="002F468F">
      <w:pPr>
        <w:pStyle w:val="Caption"/>
        <w:jc w:val="center"/>
        <w:rPr>
          <w:rFonts w:ascii="Times New Roman" w:hAnsi="Times New Roman"/>
        </w:rPr>
      </w:pPr>
      <w:bookmarkStart w:id="3" w:name="_Ref44428456"/>
      <w:r w:rsidRPr="009A600D">
        <w:rPr>
          <w:rFonts w:ascii="Times New Roman" w:hAnsi="Times New Roman"/>
        </w:rPr>
        <w:t xml:space="preserve">Figure </w:t>
      </w:r>
      <w:r w:rsidRPr="009A600D">
        <w:rPr>
          <w:rFonts w:ascii="Times New Roman" w:hAnsi="Times New Roman"/>
        </w:rPr>
        <w:fldChar w:fldCharType="begin"/>
      </w:r>
      <w:r w:rsidRPr="009A600D">
        <w:rPr>
          <w:rFonts w:ascii="Times New Roman" w:hAnsi="Times New Roman"/>
        </w:rPr>
        <w:instrText xml:space="preserve"> SEQ Figure \* ARABIC </w:instrText>
      </w:r>
      <w:r w:rsidRPr="009A600D">
        <w:rPr>
          <w:rFonts w:ascii="Times New Roman" w:hAnsi="Times New Roman"/>
        </w:rPr>
        <w:fldChar w:fldCharType="separate"/>
      </w:r>
      <w:r w:rsidRPr="009A600D">
        <w:rPr>
          <w:rFonts w:ascii="Times New Roman" w:hAnsi="Times New Roman"/>
          <w:noProof/>
        </w:rPr>
        <w:t>1</w:t>
      </w:r>
      <w:r w:rsidRPr="009A600D">
        <w:rPr>
          <w:rFonts w:ascii="Times New Roman" w:hAnsi="Times New Roman"/>
          <w:noProof/>
        </w:rPr>
        <w:fldChar w:fldCharType="end"/>
      </w:r>
      <w:bookmarkEnd w:id="3"/>
      <w:r w:rsidRPr="009A600D">
        <w:rPr>
          <w:rFonts w:ascii="Times New Roman" w:hAnsi="Times New Roman"/>
        </w:rPr>
        <w:t>: All Paging opportunities of the two USIMs collide</w:t>
      </w:r>
    </w:p>
    <w:p w14:paraId="612B9989" w14:textId="77777777" w:rsidR="002F468F" w:rsidRPr="009A600D" w:rsidRDefault="002F468F" w:rsidP="002F468F">
      <w:pPr>
        <w:keepNext/>
        <w:rPr>
          <w:rFonts w:ascii="Times New Roman" w:hAnsi="Times New Roman"/>
          <w:sz w:val="20"/>
          <w:szCs w:val="20"/>
        </w:rPr>
      </w:pPr>
      <w:r w:rsidRPr="009A600D">
        <w:rPr>
          <w:rFonts w:ascii="Times New Roman" w:hAnsi="Times New Roman"/>
          <w:sz w:val="20"/>
          <w:szCs w:val="20"/>
        </w:rPr>
        <w:object w:dxaOrig="9960" w:dyaOrig="6840" w14:anchorId="3D439716">
          <v:shape id="_x0000_i1026" type="#_x0000_t75" style="width:467.25pt;height:322.5pt" o:ole="">
            <v:imagedata r:id="rId13" o:title=""/>
          </v:shape>
          <o:OLEObject Type="Embed" ProgID="Visio.Drawing.15" ShapeID="_x0000_i1026" DrawAspect="Content" ObjectID="_1678803029" r:id="rId14"/>
        </w:object>
      </w:r>
    </w:p>
    <w:p w14:paraId="60AE0957" w14:textId="77777777" w:rsidR="002F468F" w:rsidRPr="009A600D" w:rsidRDefault="002F468F" w:rsidP="002F468F">
      <w:pPr>
        <w:pStyle w:val="Caption"/>
        <w:jc w:val="center"/>
        <w:rPr>
          <w:rFonts w:ascii="Times New Roman" w:hAnsi="Times New Roman"/>
        </w:rPr>
      </w:pPr>
      <w:bookmarkStart w:id="4" w:name="_Ref44428466"/>
      <w:r w:rsidRPr="009A600D">
        <w:rPr>
          <w:rFonts w:ascii="Times New Roman" w:hAnsi="Times New Roman"/>
        </w:rPr>
        <w:t xml:space="preserve">Figure </w:t>
      </w:r>
      <w:r w:rsidRPr="009A600D">
        <w:rPr>
          <w:rFonts w:ascii="Times New Roman" w:hAnsi="Times New Roman"/>
        </w:rPr>
        <w:fldChar w:fldCharType="begin"/>
      </w:r>
      <w:r w:rsidRPr="009A600D">
        <w:rPr>
          <w:rFonts w:ascii="Times New Roman" w:hAnsi="Times New Roman"/>
        </w:rPr>
        <w:instrText xml:space="preserve"> SEQ Figure \* ARABIC </w:instrText>
      </w:r>
      <w:r w:rsidRPr="009A600D">
        <w:rPr>
          <w:rFonts w:ascii="Times New Roman" w:hAnsi="Times New Roman"/>
        </w:rPr>
        <w:fldChar w:fldCharType="separate"/>
      </w:r>
      <w:r w:rsidRPr="009A600D">
        <w:rPr>
          <w:rFonts w:ascii="Times New Roman" w:hAnsi="Times New Roman"/>
          <w:noProof/>
        </w:rPr>
        <w:t>2</w:t>
      </w:r>
      <w:r w:rsidRPr="009A600D">
        <w:rPr>
          <w:rFonts w:ascii="Times New Roman" w:hAnsi="Times New Roman"/>
          <w:noProof/>
        </w:rPr>
        <w:fldChar w:fldCharType="end"/>
      </w:r>
      <w:bookmarkEnd w:id="4"/>
      <w:r w:rsidRPr="009A600D">
        <w:rPr>
          <w:rFonts w:ascii="Times New Roman" w:hAnsi="Times New Roman"/>
        </w:rPr>
        <w:t>: Only certain paging opportunities of the two USIMs collide</w:t>
      </w:r>
    </w:p>
    <w:p w14:paraId="0FA93004" w14:textId="77777777" w:rsidR="002F468F" w:rsidRPr="009A600D" w:rsidRDefault="002F468F" w:rsidP="002F468F">
      <w:pPr>
        <w:spacing w:afterLines="50" w:after="156"/>
        <w:rPr>
          <w:rFonts w:ascii="Times New Roman" w:hAnsi="Times New Roman"/>
          <w:sz w:val="20"/>
          <w:szCs w:val="20"/>
        </w:rPr>
      </w:pPr>
    </w:p>
    <w:p w14:paraId="68A3C206" w14:textId="77777777" w:rsidR="00DE2BD5" w:rsidRPr="009A600D" w:rsidRDefault="002F468F" w:rsidP="002F468F">
      <w:pPr>
        <w:spacing w:afterLines="50" w:after="156"/>
        <w:rPr>
          <w:rFonts w:ascii="Times New Roman" w:hAnsi="Times New Roman"/>
          <w:sz w:val="20"/>
          <w:szCs w:val="20"/>
        </w:rPr>
      </w:pPr>
      <w:r w:rsidRPr="009A600D">
        <w:rPr>
          <w:rFonts w:ascii="Times New Roman" w:hAnsi="Times New Roman"/>
          <w:sz w:val="20"/>
          <w:szCs w:val="20"/>
        </w:rPr>
        <w:lastRenderedPageBreak/>
        <w:t xml:space="preserve">Therefore, </w:t>
      </w:r>
      <w:r w:rsidRPr="009A600D">
        <w:rPr>
          <w:rFonts w:ascii="Times New Roman" w:hAnsi="Times New Roman"/>
          <w:b/>
          <w:bCs/>
          <w:sz w:val="20"/>
          <w:szCs w:val="20"/>
        </w:rPr>
        <w:t xml:space="preserve">a specified behavior or rule is required defining when a UE declares Paging collision of two USIMs and thereby seek assistance (i.e. transmit a Paging Assistance Required message or PAR in short). </w:t>
      </w:r>
      <w:r w:rsidRPr="009A600D">
        <w:rPr>
          <w:rFonts w:ascii="Times New Roman" w:hAnsi="Times New Roman"/>
          <w:sz w:val="20"/>
          <w:szCs w:val="20"/>
        </w:rPr>
        <w:t xml:space="preserve">As one example of this rule, the UE may be allowed to seek assistance if even a single paging collision is foreseen. This rule could be useful if the network would not re-transmit a Paging message in a particular serving cell. If it would however repeat paging in the same cell, another rule could say that upon collision of at least contiguous (or otherwise) ‘x’ paging opportunities (in a DRX cycle or in SFN cycle or in a time period etc.) the UE may be allowed to seek assistance. The rule can be expressed in terms of percentage of colliding POs (in a DRX Cycle or in the entire SFN cycle) as well e.g. 50% collision or 100% collision etc. The rule may be explicitly specified or can be configurable by the network using RRC signaling, e.g. by broadcast signaling in SIB. The paging collision may be noted as an overlap (partial or full) in time and/ or also in the Paging search space. </w:t>
      </w:r>
    </w:p>
    <w:p w14:paraId="6D573F56" w14:textId="77777777" w:rsidR="002F468F" w:rsidRDefault="00E10AD1" w:rsidP="002F468F">
      <w:pPr>
        <w:spacing w:afterLines="50" w:after="156"/>
        <w:rPr>
          <w:rFonts w:ascii="Times New Roman" w:hAnsi="Times New Roman"/>
          <w:b/>
          <w:bCs/>
          <w:sz w:val="20"/>
          <w:szCs w:val="20"/>
          <w:lang w:val="en-GB"/>
        </w:rPr>
      </w:pPr>
      <w:r w:rsidRPr="009A600D">
        <w:rPr>
          <w:rFonts w:ascii="Times New Roman" w:hAnsi="Times New Roman"/>
          <w:b/>
          <w:bCs/>
          <w:sz w:val="20"/>
          <w:szCs w:val="20"/>
          <w:lang w:val="en-GB"/>
        </w:rPr>
        <w:t>Proposal 1: RAN2 specify rules (</w:t>
      </w:r>
      <w:r w:rsidR="00546480">
        <w:rPr>
          <w:rFonts w:ascii="Times New Roman" w:hAnsi="Times New Roman"/>
          <w:b/>
          <w:bCs/>
          <w:sz w:val="20"/>
          <w:szCs w:val="20"/>
          <w:lang w:val="en-GB"/>
        </w:rPr>
        <w:t>e.g.</w:t>
      </w:r>
      <w:r w:rsidR="00546480" w:rsidRPr="009A600D">
        <w:rPr>
          <w:rFonts w:ascii="Times New Roman" w:hAnsi="Times New Roman"/>
          <w:b/>
          <w:bCs/>
          <w:sz w:val="20"/>
          <w:szCs w:val="20"/>
          <w:lang w:val="en-GB"/>
        </w:rPr>
        <w:t xml:space="preserve"> </w:t>
      </w:r>
      <w:r w:rsidRPr="009A600D">
        <w:rPr>
          <w:rFonts w:ascii="Times New Roman" w:hAnsi="Times New Roman"/>
          <w:b/>
          <w:bCs/>
          <w:sz w:val="20"/>
          <w:szCs w:val="20"/>
          <w:lang w:val="en-GB"/>
        </w:rPr>
        <w:t xml:space="preserve">after how many anticipated collisions) </w:t>
      </w:r>
      <w:r w:rsidR="00546480">
        <w:rPr>
          <w:rFonts w:ascii="Times New Roman" w:hAnsi="Times New Roman"/>
          <w:b/>
          <w:bCs/>
          <w:sz w:val="20"/>
          <w:szCs w:val="20"/>
          <w:lang w:val="en-GB"/>
        </w:rPr>
        <w:t xml:space="preserve">for </w:t>
      </w:r>
      <w:r w:rsidRPr="009A600D">
        <w:rPr>
          <w:rFonts w:ascii="Times New Roman" w:hAnsi="Times New Roman"/>
          <w:b/>
          <w:bCs/>
          <w:sz w:val="20"/>
          <w:szCs w:val="20"/>
          <w:lang w:val="en-GB"/>
        </w:rPr>
        <w:t xml:space="preserve">a UE </w:t>
      </w:r>
      <w:r w:rsidR="00546480">
        <w:rPr>
          <w:rFonts w:ascii="Times New Roman" w:hAnsi="Times New Roman"/>
          <w:b/>
          <w:bCs/>
          <w:sz w:val="20"/>
          <w:szCs w:val="20"/>
          <w:lang w:val="en-GB"/>
        </w:rPr>
        <w:t xml:space="preserve">to </w:t>
      </w:r>
      <w:r w:rsidRPr="009A600D">
        <w:rPr>
          <w:rFonts w:ascii="Times New Roman" w:hAnsi="Times New Roman"/>
          <w:b/>
          <w:bCs/>
          <w:sz w:val="20"/>
          <w:szCs w:val="20"/>
          <w:lang w:val="en-GB"/>
        </w:rPr>
        <w:t>declare paging collision and seek network’s assistance.</w:t>
      </w:r>
    </w:p>
    <w:p w14:paraId="4725BA4E" w14:textId="77777777" w:rsidR="001A594C" w:rsidRDefault="001A594C" w:rsidP="002F468F">
      <w:pPr>
        <w:spacing w:afterLines="50" w:after="156"/>
        <w:rPr>
          <w:rFonts w:ascii="Times New Roman" w:hAnsi="Times New Roman"/>
          <w:sz w:val="20"/>
          <w:szCs w:val="20"/>
        </w:rPr>
      </w:pPr>
      <w:r>
        <w:rPr>
          <w:rFonts w:ascii="Times New Roman" w:hAnsi="Times New Roman"/>
          <w:sz w:val="20"/>
          <w:szCs w:val="20"/>
        </w:rPr>
        <w:t xml:space="preserve">Further, if a multi-USIM UE with only one Rx determines a paging collision, it would need finite time to retune between the System (e.g. to receive the page). So, this UE may end up not receive the page in the target system even if the POs of the two System are not directly overlapping – but because by the time it finishes paging monitoring in the source system and retunes to the target system after “retuning time”, the POs of the other System are gone. </w:t>
      </w:r>
      <w:r w:rsidR="00C230CD">
        <w:rPr>
          <w:rFonts w:ascii="Times New Roman" w:hAnsi="Times New Roman"/>
          <w:sz w:val="20"/>
          <w:szCs w:val="20"/>
        </w:rPr>
        <w:t xml:space="preserve">Therefore, </w:t>
      </w:r>
      <w:r>
        <w:rPr>
          <w:rFonts w:ascii="Times New Roman" w:hAnsi="Times New Roman"/>
          <w:sz w:val="20"/>
          <w:szCs w:val="20"/>
        </w:rPr>
        <w:t>RAN2 should define paging collision as inability to receive paging in two (or more) systems irrespective of if a direct overlap of the paging occasions exists, assuming finite retuning time between the two Systems.</w:t>
      </w:r>
    </w:p>
    <w:p w14:paraId="0D692A1D" w14:textId="77777777" w:rsidR="001A594C" w:rsidRPr="00E703D4" w:rsidRDefault="00C230CD" w:rsidP="002F468F">
      <w:pPr>
        <w:spacing w:afterLines="50" w:after="156"/>
        <w:rPr>
          <w:rFonts w:ascii="Times New Roman" w:hAnsi="Times New Roman"/>
          <w:b/>
          <w:bCs/>
          <w:sz w:val="20"/>
          <w:szCs w:val="20"/>
        </w:rPr>
      </w:pPr>
      <w:r w:rsidRPr="00E703D4">
        <w:rPr>
          <w:rFonts w:ascii="Times New Roman" w:hAnsi="Times New Roman"/>
          <w:b/>
          <w:bCs/>
          <w:sz w:val="20"/>
          <w:szCs w:val="20"/>
        </w:rPr>
        <w:t xml:space="preserve">Proposal 2: </w:t>
      </w:r>
      <w:r>
        <w:rPr>
          <w:rFonts w:ascii="Times New Roman" w:hAnsi="Times New Roman"/>
          <w:b/>
          <w:bCs/>
          <w:sz w:val="20"/>
          <w:szCs w:val="20"/>
        </w:rPr>
        <w:t>P</w:t>
      </w:r>
      <w:r w:rsidRPr="00E703D4">
        <w:rPr>
          <w:rFonts w:ascii="Times New Roman" w:hAnsi="Times New Roman"/>
          <w:b/>
          <w:bCs/>
          <w:sz w:val="20"/>
          <w:szCs w:val="20"/>
        </w:rPr>
        <w:t xml:space="preserve">aging collision </w:t>
      </w:r>
      <w:r>
        <w:rPr>
          <w:rFonts w:ascii="Times New Roman" w:hAnsi="Times New Roman"/>
          <w:b/>
          <w:bCs/>
          <w:sz w:val="20"/>
          <w:szCs w:val="20"/>
        </w:rPr>
        <w:t xml:space="preserve">is defined </w:t>
      </w:r>
      <w:r w:rsidRPr="00E703D4">
        <w:rPr>
          <w:rFonts w:ascii="Times New Roman" w:hAnsi="Times New Roman"/>
          <w:b/>
          <w:bCs/>
          <w:sz w:val="20"/>
          <w:szCs w:val="20"/>
        </w:rPr>
        <w:t>as inability to receive paging in two (or more) systems irrespective of if a direct overlap of the paging occasions exists, assuming finite retuning time between the two Systems.</w:t>
      </w:r>
    </w:p>
    <w:p w14:paraId="168163F8" w14:textId="10F42579" w:rsidR="00AC4F94" w:rsidRDefault="00E02E70" w:rsidP="00E02E70">
      <w:r>
        <w:t xml:space="preserve">Upon detecting a Paging collision, a UE may try to solve the </w:t>
      </w:r>
      <w:r w:rsidR="00652952">
        <w:t xml:space="preserve">paging collision by itself. If it can’t solve the issue by itself, and it needs network assistance then the </w:t>
      </w:r>
      <w:r w:rsidR="00C64C3B">
        <w:t xml:space="preserve">UE </w:t>
      </w:r>
      <w:r w:rsidR="00511DFF">
        <w:t xml:space="preserve">seeks assistance explicitly </w:t>
      </w:r>
      <w:r w:rsidR="00696FF7">
        <w:t xml:space="preserve">from the network. Since paging reception is RRC functionality, a RRC message seeking paging assistance </w:t>
      </w:r>
      <w:r w:rsidR="00804B60">
        <w:t xml:space="preserve">is used by the UE. </w:t>
      </w:r>
      <w:r w:rsidR="003F367D">
        <w:t xml:space="preserve">RAN2 may consider if there will be any further information that needs to be in this </w:t>
      </w:r>
      <w:r w:rsidR="0036695C">
        <w:t xml:space="preserve">RRC message e.g. something helping the network to understand the </w:t>
      </w:r>
      <w:r w:rsidR="00625214">
        <w:t>colliding POs in the other system.</w:t>
      </w:r>
    </w:p>
    <w:p w14:paraId="41CBC6DD" w14:textId="77777777" w:rsidR="00625214" w:rsidRDefault="00625214" w:rsidP="00E02E70"/>
    <w:p w14:paraId="014E5606" w14:textId="234C50FD" w:rsidR="00625214" w:rsidRPr="00F06FA1" w:rsidRDefault="00625214" w:rsidP="00E02E70">
      <w:pPr>
        <w:rPr>
          <w:b/>
          <w:bCs/>
        </w:rPr>
      </w:pPr>
      <w:bookmarkStart w:id="5" w:name="_Hlk68188034"/>
      <w:r w:rsidRPr="00F06FA1">
        <w:rPr>
          <w:b/>
          <w:bCs/>
        </w:rPr>
        <w:t>Proposal 3: UE sends a RRC message seeking paging assistance from the network when it can’t solve the paging collision by itself.</w:t>
      </w:r>
    </w:p>
    <w:bookmarkEnd w:id="5"/>
    <w:p w14:paraId="6E82999F" w14:textId="77777777" w:rsidR="00625214" w:rsidRPr="00F06FA1" w:rsidRDefault="00625214" w:rsidP="00F06FA1"/>
    <w:p w14:paraId="7CE4D4DE" w14:textId="77777777" w:rsidR="00C230CD" w:rsidRPr="006B6285" w:rsidRDefault="00C230CD" w:rsidP="00C230CD">
      <w:pPr>
        <w:rPr>
          <w:rFonts w:ascii="Times New Roman" w:hAnsi="Times New Roman"/>
          <w:sz w:val="20"/>
          <w:szCs w:val="20"/>
        </w:rPr>
      </w:pPr>
      <w:r w:rsidRPr="006B6285">
        <w:rPr>
          <w:rFonts w:ascii="Times New Roman" w:hAnsi="Times New Roman"/>
          <w:sz w:val="20"/>
          <w:szCs w:val="20"/>
        </w:rPr>
        <w:t xml:space="preserve">Finally, </w:t>
      </w:r>
      <w:r>
        <w:rPr>
          <w:rFonts w:ascii="Times New Roman" w:hAnsi="Times New Roman"/>
          <w:sz w:val="20"/>
          <w:szCs w:val="20"/>
        </w:rPr>
        <w:t>i</w:t>
      </w:r>
      <w:r w:rsidRPr="006B6285">
        <w:rPr>
          <w:rFonts w:ascii="Times New Roman" w:hAnsi="Times New Roman"/>
          <w:sz w:val="20"/>
          <w:szCs w:val="20"/>
        </w:rPr>
        <w:t xml:space="preserve">t is possible that no response from network A is received after UE transmits the paging collision indication to the selected network e.g network A. </w:t>
      </w:r>
      <w:r>
        <w:rPr>
          <w:rFonts w:ascii="Times New Roman" w:hAnsi="Times New Roman"/>
          <w:sz w:val="20"/>
          <w:szCs w:val="20"/>
        </w:rPr>
        <w:t xml:space="preserve">In this case, </w:t>
      </w:r>
      <w:r w:rsidRPr="006B6285">
        <w:rPr>
          <w:rFonts w:ascii="Times New Roman" w:hAnsi="Times New Roman"/>
          <w:sz w:val="20"/>
          <w:szCs w:val="20"/>
        </w:rPr>
        <w:t>UE may continue to re-transmit the paging collision indication to the same serving cell</w:t>
      </w:r>
      <w:r>
        <w:rPr>
          <w:rFonts w:ascii="Times New Roman" w:hAnsi="Times New Roman"/>
          <w:sz w:val="20"/>
          <w:szCs w:val="20"/>
        </w:rPr>
        <w:t xml:space="preserve"> (of network A); or, </w:t>
      </w:r>
      <w:r w:rsidRPr="006B6285">
        <w:rPr>
          <w:rFonts w:ascii="Times New Roman" w:hAnsi="Times New Roman"/>
          <w:sz w:val="20"/>
          <w:szCs w:val="20"/>
        </w:rPr>
        <w:t xml:space="preserve">UE transmits the paging collision indication to network B if no response is received </w:t>
      </w:r>
      <w:r>
        <w:rPr>
          <w:rFonts w:ascii="Times New Roman" w:hAnsi="Times New Roman"/>
          <w:sz w:val="20"/>
          <w:szCs w:val="20"/>
        </w:rPr>
        <w:t>from</w:t>
      </w:r>
      <w:r w:rsidRPr="006B6285">
        <w:rPr>
          <w:rFonts w:ascii="Times New Roman" w:hAnsi="Times New Roman"/>
          <w:sz w:val="20"/>
          <w:szCs w:val="20"/>
        </w:rPr>
        <w:t xml:space="preserve"> network A. Therefore, the time duration should be specified for UE to reselect another network.</w:t>
      </w:r>
    </w:p>
    <w:p w14:paraId="71C73631" w14:textId="77777777" w:rsidR="00C230CD" w:rsidRDefault="00C230CD" w:rsidP="00C230CD">
      <w:pPr>
        <w:rPr>
          <w:b/>
          <w:bCs/>
        </w:rPr>
      </w:pPr>
    </w:p>
    <w:p w14:paraId="0276E539" w14:textId="0C7E7949" w:rsidR="00C230CD" w:rsidRDefault="00C230CD" w:rsidP="00C230CD">
      <w:pPr>
        <w:rPr>
          <w:rFonts w:ascii="Times New Roman" w:hAnsi="Times New Roman"/>
          <w:b/>
          <w:bCs/>
          <w:sz w:val="20"/>
          <w:szCs w:val="20"/>
        </w:rPr>
      </w:pPr>
      <w:r w:rsidRPr="006B6285">
        <w:rPr>
          <w:rFonts w:ascii="Times New Roman" w:hAnsi="Times New Roman"/>
          <w:b/>
          <w:bCs/>
          <w:sz w:val="20"/>
          <w:szCs w:val="20"/>
        </w:rPr>
        <w:t xml:space="preserve">Proposal </w:t>
      </w:r>
      <w:r w:rsidR="00625214">
        <w:rPr>
          <w:rFonts w:ascii="Times New Roman" w:hAnsi="Times New Roman"/>
          <w:b/>
          <w:bCs/>
          <w:sz w:val="20"/>
          <w:szCs w:val="20"/>
        </w:rPr>
        <w:t>4</w:t>
      </w:r>
      <w:r w:rsidRPr="006B6285">
        <w:rPr>
          <w:rFonts w:ascii="Times New Roman" w:hAnsi="Times New Roman"/>
          <w:b/>
          <w:bCs/>
          <w:sz w:val="20"/>
          <w:szCs w:val="20"/>
        </w:rPr>
        <w:t>: UE transmits the paging collision indication to network B if no response is received for a while (one timer) after transmitting the paging collision indication to network A. Therefore, the time duration should be specified for UE to reselect another network for paging collision indication.</w:t>
      </w:r>
    </w:p>
    <w:p w14:paraId="26447315" w14:textId="77777777" w:rsidR="00C230CD" w:rsidRDefault="00C230CD" w:rsidP="00C230CD">
      <w:pPr>
        <w:rPr>
          <w:rFonts w:ascii="Times New Roman" w:hAnsi="Times New Roman"/>
          <w:b/>
          <w:bCs/>
          <w:sz w:val="20"/>
          <w:szCs w:val="20"/>
        </w:rPr>
      </w:pPr>
    </w:p>
    <w:p w14:paraId="2AFFA906" w14:textId="77777777" w:rsidR="00C230CD" w:rsidRPr="00E703D4" w:rsidRDefault="00C230CD" w:rsidP="00E703D4">
      <w:pPr>
        <w:rPr>
          <w:rFonts w:ascii="Times New Roman" w:hAnsi="Times New Roman"/>
          <w:b/>
          <w:bCs/>
          <w:sz w:val="20"/>
          <w:szCs w:val="20"/>
        </w:rPr>
      </w:pPr>
    </w:p>
    <w:p w14:paraId="2D042518" w14:textId="77777777" w:rsidR="009A600D" w:rsidRDefault="00AC4F94" w:rsidP="002F468F">
      <w:pPr>
        <w:spacing w:afterLines="50" w:after="156"/>
        <w:rPr>
          <w:rFonts w:ascii="Times New Roman" w:hAnsi="Times New Roman"/>
          <w:sz w:val="20"/>
          <w:szCs w:val="20"/>
          <w:lang w:val="en-GB"/>
        </w:rPr>
      </w:pPr>
      <w:r w:rsidRPr="00AC4F94">
        <w:rPr>
          <w:rFonts w:ascii="Times New Roman" w:hAnsi="Times New Roman"/>
          <w:b/>
          <w:bCs/>
          <w:sz w:val="22"/>
          <w:lang w:val="en-GB"/>
        </w:rPr>
        <w:t>Transition to RRC Inactive</w:t>
      </w:r>
      <w:r>
        <w:rPr>
          <w:rFonts w:ascii="Times New Roman" w:hAnsi="Times New Roman"/>
          <w:b/>
          <w:bCs/>
          <w:sz w:val="22"/>
          <w:lang w:val="en-GB"/>
        </w:rPr>
        <w:t>:</w:t>
      </w:r>
      <w:r w:rsidR="00841D73">
        <w:rPr>
          <w:rFonts w:ascii="Times New Roman" w:hAnsi="Times New Roman"/>
          <w:b/>
          <w:bCs/>
          <w:sz w:val="22"/>
          <w:lang w:val="en-GB"/>
        </w:rPr>
        <w:t xml:space="preserve"> </w:t>
      </w:r>
      <w:r w:rsidR="00841D73" w:rsidRPr="00841D73">
        <w:rPr>
          <w:rFonts w:ascii="Times New Roman" w:hAnsi="Times New Roman"/>
          <w:sz w:val="20"/>
          <w:szCs w:val="20"/>
          <w:lang w:val="en-GB"/>
        </w:rPr>
        <w:t xml:space="preserve">Let’s consider a scenario where the 1st USIM in a UE (mobile device) supporting more than one USIM is already active and has a serving cell (camped in RRC Idle or RRC Connected). When a second USIM gets active i.e. the protocol stack of the 2nd USIM is activated, the UE (USIM-2) would initiate NAS registration procedure. If there would be a collision when the UE with respect to both the USIMs is in RRC Idle, it would seek </w:t>
      </w:r>
      <w:r w:rsidR="00841D73" w:rsidRPr="00841D73">
        <w:rPr>
          <w:rFonts w:ascii="Times New Roman" w:hAnsi="Times New Roman"/>
          <w:sz w:val="20"/>
          <w:szCs w:val="20"/>
          <w:lang w:val="en-GB"/>
        </w:rPr>
        <w:lastRenderedPageBreak/>
        <w:t>assistance from the network if the collision can’t be solved by the UE itself. If one of the USIM (UE) moves to RRC Connected state and later, at some point in time is then moved to RRC Inactive (using a RRCRelease message), the UE may start experiencing (new) paging collision issues because of the RAN-pagingCycle signalled in the RRCRelease suspending the UE to RRC Inactive state.</w:t>
      </w:r>
    </w:p>
    <w:p w14:paraId="130FE25D" w14:textId="77777777" w:rsidR="002260B7" w:rsidRDefault="002260B7" w:rsidP="002F468F">
      <w:pPr>
        <w:spacing w:afterLines="50" w:after="156"/>
        <w:rPr>
          <w:rFonts w:ascii="Times New Roman" w:hAnsi="Times New Roman"/>
          <w:sz w:val="20"/>
          <w:szCs w:val="20"/>
        </w:rPr>
      </w:pPr>
      <w:r>
        <w:rPr>
          <w:rFonts w:ascii="Times New Roman" w:hAnsi="Times New Roman"/>
          <w:sz w:val="20"/>
          <w:szCs w:val="20"/>
        </w:rPr>
        <w:t xml:space="preserve">As one possibility, </w:t>
      </w:r>
      <w:r w:rsidRPr="002260B7">
        <w:rPr>
          <w:rFonts w:ascii="Times New Roman" w:hAnsi="Times New Roman"/>
          <w:sz w:val="20"/>
          <w:szCs w:val="20"/>
        </w:rPr>
        <w:t>the UE may already before initiating transition to RRC Inactive, may let the network know that there’s impending collision based on the Paging Parameters of the cell, including the RAN-pagingCycle signalled in the RRCRelease message.</w:t>
      </w:r>
      <w:r>
        <w:rPr>
          <w:rFonts w:ascii="Times New Roman" w:hAnsi="Times New Roman"/>
          <w:sz w:val="20"/>
          <w:szCs w:val="20"/>
        </w:rPr>
        <w:t xml:space="preserve"> As another possibility, the UE transitions to RRC Inactive and then later (immediately or after a while) inform the network about paging collisions and seeks assistance.</w:t>
      </w:r>
    </w:p>
    <w:p w14:paraId="636BB8B0" w14:textId="6AFFAF79" w:rsidR="00310176" w:rsidRDefault="00310176" w:rsidP="002F468F">
      <w:pPr>
        <w:spacing w:afterLines="50" w:after="156"/>
        <w:rPr>
          <w:rFonts w:ascii="Times New Roman" w:hAnsi="Times New Roman"/>
          <w:b/>
          <w:bCs/>
          <w:sz w:val="20"/>
          <w:szCs w:val="20"/>
        </w:rPr>
      </w:pPr>
      <w:r w:rsidRPr="00310176">
        <w:rPr>
          <w:rFonts w:ascii="Times New Roman" w:hAnsi="Times New Roman"/>
          <w:b/>
          <w:bCs/>
          <w:sz w:val="20"/>
          <w:szCs w:val="20"/>
        </w:rPr>
        <w:t xml:space="preserve">Proposal </w:t>
      </w:r>
      <w:r w:rsidR="00625214">
        <w:rPr>
          <w:rFonts w:ascii="Times New Roman" w:hAnsi="Times New Roman"/>
          <w:b/>
          <w:bCs/>
          <w:sz w:val="20"/>
          <w:szCs w:val="20"/>
        </w:rPr>
        <w:t>5</w:t>
      </w:r>
      <w:r w:rsidRPr="00310176">
        <w:rPr>
          <w:rFonts w:ascii="Times New Roman" w:hAnsi="Times New Roman"/>
          <w:b/>
          <w:bCs/>
          <w:sz w:val="20"/>
          <w:szCs w:val="20"/>
        </w:rPr>
        <w:t xml:space="preserve">: RAN2 discuss the impending Paging collisions of a UE that is </w:t>
      </w:r>
      <w:r w:rsidR="00395261">
        <w:rPr>
          <w:rFonts w:ascii="Times New Roman" w:hAnsi="Times New Roman"/>
          <w:b/>
          <w:bCs/>
          <w:sz w:val="20"/>
          <w:szCs w:val="20"/>
        </w:rPr>
        <w:t xml:space="preserve">(to be) </w:t>
      </w:r>
      <w:r w:rsidRPr="00310176">
        <w:rPr>
          <w:rFonts w:ascii="Times New Roman" w:hAnsi="Times New Roman"/>
          <w:b/>
          <w:bCs/>
          <w:sz w:val="20"/>
          <w:szCs w:val="20"/>
        </w:rPr>
        <w:t>released to RRC Inactive state by the network and RAN2 should decide when (i.e. before or after transitioning to RRC Inactive) this UE may seek network’s assistance for the same.</w:t>
      </w:r>
    </w:p>
    <w:p w14:paraId="36992CE7" w14:textId="77777777" w:rsidR="00310176" w:rsidRDefault="00310176" w:rsidP="002F468F">
      <w:pPr>
        <w:spacing w:afterLines="50" w:after="156"/>
        <w:rPr>
          <w:rFonts w:ascii="Times New Roman" w:hAnsi="Times New Roman"/>
          <w:b/>
          <w:bCs/>
          <w:sz w:val="20"/>
          <w:szCs w:val="20"/>
        </w:rPr>
      </w:pPr>
    </w:p>
    <w:p w14:paraId="2D5C6226" w14:textId="77777777" w:rsidR="00310176" w:rsidRDefault="00310176" w:rsidP="00310176">
      <w:pPr>
        <w:rPr>
          <w:rFonts w:ascii="Times New Roman" w:hAnsi="Times New Roman"/>
          <w:sz w:val="20"/>
          <w:szCs w:val="20"/>
        </w:rPr>
      </w:pPr>
      <w:r w:rsidRPr="00310176">
        <w:rPr>
          <w:b/>
          <w:bCs/>
          <w:sz w:val="22"/>
          <w:szCs w:val="24"/>
        </w:rPr>
        <w:t>Change of system information</w:t>
      </w:r>
      <w:r>
        <w:t xml:space="preserve">: </w:t>
      </w:r>
      <w:r w:rsidRPr="00310176">
        <w:rPr>
          <w:rFonts w:ascii="Times New Roman" w:hAnsi="Times New Roman"/>
          <w:sz w:val="20"/>
          <w:szCs w:val="20"/>
        </w:rPr>
        <w:t xml:space="preserve">UEs in RRC_IDLE or in RRC_INACTIVE shall monitor for SI change indication in its own paging occasion every DRX cycle. If the UE’s own paging occasion collides with the PO of other USIM, UE shall rather monitor for SI change indication in </w:t>
      </w:r>
      <w:r w:rsidRPr="00310176">
        <w:rPr>
          <w:rFonts w:ascii="Times New Roman" w:hAnsi="Times New Roman"/>
          <w:sz w:val="20"/>
          <w:szCs w:val="20"/>
          <w:u w:val="single"/>
        </w:rPr>
        <w:t>any</w:t>
      </w:r>
      <w:r w:rsidRPr="00310176">
        <w:rPr>
          <w:rFonts w:ascii="Times New Roman" w:hAnsi="Times New Roman"/>
          <w:sz w:val="20"/>
          <w:szCs w:val="20"/>
        </w:rPr>
        <w:t xml:space="preserve"> paging occasion at least once per modification period or in every DRX cycle. The same solution is applied for ETWS or CMAS capable UEs in RRC_IDLE or in RRC_INACTIVE i.e. such a UE shall rather monitor for SI change indication in </w:t>
      </w:r>
      <w:r w:rsidRPr="00310176">
        <w:rPr>
          <w:rFonts w:ascii="Times New Roman" w:hAnsi="Times New Roman"/>
          <w:sz w:val="20"/>
          <w:szCs w:val="20"/>
          <w:u w:val="single"/>
        </w:rPr>
        <w:t>any</w:t>
      </w:r>
      <w:r w:rsidRPr="00310176">
        <w:rPr>
          <w:rFonts w:ascii="Times New Roman" w:hAnsi="Times New Roman"/>
          <w:sz w:val="20"/>
          <w:szCs w:val="20"/>
        </w:rPr>
        <w:t xml:space="preserve"> paging occasion at least once per modification period or in every DRX cycle.</w:t>
      </w:r>
    </w:p>
    <w:p w14:paraId="4C2E298A" w14:textId="77777777" w:rsidR="00310176" w:rsidRDefault="00310176" w:rsidP="00310176">
      <w:pPr>
        <w:rPr>
          <w:rFonts w:ascii="Times New Roman" w:hAnsi="Times New Roman"/>
          <w:b/>
          <w:bCs/>
          <w:sz w:val="20"/>
          <w:szCs w:val="20"/>
        </w:rPr>
      </w:pPr>
    </w:p>
    <w:p w14:paraId="21FC75E4" w14:textId="6DFB9982" w:rsidR="00310176" w:rsidRPr="00310176" w:rsidRDefault="00310176" w:rsidP="00310176">
      <w:pPr>
        <w:rPr>
          <w:rFonts w:ascii="Times New Roman" w:hAnsi="Times New Roman"/>
          <w:b/>
          <w:bCs/>
          <w:sz w:val="20"/>
          <w:szCs w:val="20"/>
        </w:rPr>
      </w:pPr>
      <w:r w:rsidRPr="00310176">
        <w:rPr>
          <w:rFonts w:ascii="Times New Roman" w:hAnsi="Times New Roman"/>
          <w:b/>
          <w:bCs/>
          <w:sz w:val="20"/>
          <w:szCs w:val="20"/>
        </w:rPr>
        <w:t xml:space="preserve">Proposal </w:t>
      </w:r>
      <w:r w:rsidR="00625214">
        <w:rPr>
          <w:rFonts w:ascii="Times New Roman" w:hAnsi="Times New Roman"/>
          <w:b/>
          <w:bCs/>
          <w:sz w:val="20"/>
          <w:szCs w:val="20"/>
        </w:rPr>
        <w:t>6</w:t>
      </w:r>
      <w:r w:rsidRPr="00310176">
        <w:rPr>
          <w:rFonts w:ascii="Times New Roman" w:hAnsi="Times New Roman"/>
          <w:b/>
          <w:bCs/>
          <w:sz w:val="20"/>
          <w:szCs w:val="20"/>
        </w:rPr>
        <w:t xml:space="preserve">: To monitor SI change, if the UE’s own paging occasion collides with the PO of other USIM, UE shall monitor for SI change indication in </w:t>
      </w:r>
      <w:r w:rsidRPr="00310176">
        <w:rPr>
          <w:rFonts w:ascii="Times New Roman" w:hAnsi="Times New Roman"/>
          <w:b/>
          <w:bCs/>
          <w:sz w:val="20"/>
          <w:szCs w:val="20"/>
          <w:u w:val="single"/>
        </w:rPr>
        <w:t>any</w:t>
      </w:r>
      <w:r w:rsidRPr="00310176">
        <w:rPr>
          <w:rFonts w:ascii="Times New Roman" w:hAnsi="Times New Roman"/>
          <w:b/>
          <w:bCs/>
          <w:sz w:val="20"/>
          <w:szCs w:val="20"/>
        </w:rPr>
        <w:t xml:space="preserve"> paging occasion at least once per modification period or in every DRX cycle. Similarly, for ETWS or CMAS capable UEs in RRC_IDLE or in RRC_INACTIVE state.</w:t>
      </w:r>
    </w:p>
    <w:p w14:paraId="6D436EBD" w14:textId="77777777" w:rsidR="00C230CD" w:rsidRPr="00E703D4" w:rsidRDefault="00C230CD" w:rsidP="00E703D4">
      <w:pPr>
        <w:rPr>
          <w:rFonts w:ascii="Times New Roman" w:hAnsi="Times New Roman"/>
          <w:sz w:val="20"/>
          <w:szCs w:val="20"/>
        </w:rPr>
      </w:pPr>
    </w:p>
    <w:p w14:paraId="4EFC2A5E" w14:textId="77777777" w:rsidR="00CE3390" w:rsidRPr="00992D2F" w:rsidRDefault="00CE3390" w:rsidP="004B161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Conclusion</w:t>
      </w:r>
    </w:p>
    <w:p w14:paraId="3AF22C98" w14:textId="77777777" w:rsidR="00DE2BD5" w:rsidRDefault="00A85C09" w:rsidP="00A85C09">
      <w:pPr>
        <w:spacing w:afterLines="50" w:after="156"/>
        <w:rPr>
          <w:rFonts w:ascii="Times New Roman" w:hAnsi="Times New Roman"/>
          <w:sz w:val="20"/>
          <w:szCs w:val="20"/>
        </w:rPr>
      </w:pPr>
      <w:r>
        <w:rPr>
          <w:rFonts w:ascii="Times New Roman" w:hAnsi="Times New Roman"/>
          <w:sz w:val="20"/>
          <w:szCs w:val="20"/>
          <w:lang w:val="en-GB"/>
        </w:rPr>
        <w:t xml:space="preserve">This document first describes what can be constituted as a “paging collision” since a standardized solution is aimed. Later, </w:t>
      </w:r>
      <w:r w:rsidR="00D04E56">
        <w:rPr>
          <w:rFonts w:ascii="Times New Roman" w:hAnsi="Times New Roman"/>
          <w:sz w:val="20"/>
          <w:szCs w:val="20"/>
          <w:lang w:val="en-GB"/>
        </w:rPr>
        <w:t xml:space="preserve">it </w:t>
      </w:r>
      <w:r>
        <w:rPr>
          <w:rFonts w:ascii="Times New Roman" w:hAnsi="Times New Roman"/>
          <w:sz w:val="20"/>
          <w:szCs w:val="20"/>
          <w:lang w:val="en-GB"/>
        </w:rPr>
        <w:t>focus</w:t>
      </w:r>
      <w:r w:rsidR="00D04E56">
        <w:rPr>
          <w:rFonts w:ascii="Times New Roman" w:hAnsi="Times New Roman"/>
          <w:sz w:val="20"/>
          <w:szCs w:val="20"/>
          <w:lang w:val="en-GB"/>
        </w:rPr>
        <w:t>ed</w:t>
      </w:r>
      <w:r>
        <w:rPr>
          <w:rFonts w:ascii="Times New Roman" w:hAnsi="Times New Roman"/>
          <w:sz w:val="20"/>
          <w:szCs w:val="20"/>
          <w:lang w:val="en-GB"/>
        </w:rPr>
        <w:t xml:space="preserve"> on scenario where the RRC Inactive UE would start facing paging collision immediately after transitioning to RRC Inactive as a result of the Suspend Config received in the RRC Release.</w:t>
      </w:r>
      <w:r w:rsidR="00D04E56">
        <w:rPr>
          <w:rFonts w:ascii="Times New Roman" w:hAnsi="Times New Roman"/>
          <w:sz w:val="20"/>
          <w:szCs w:val="20"/>
          <w:lang w:val="en-GB"/>
        </w:rPr>
        <w:t xml:space="preserve"> </w:t>
      </w:r>
      <w:r>
        <w:rPr>
          <w:rFonts w:ascii="Times New Roman" w:hAnsi="Times New Roman"/>
          <w:sz w:val="20"/>
          <w:szCs w:val="20"/>
        </w:rPr>
        <w:t xml:space="preserve">Finally, how </w:t>
      </w:r>
      <w:r w:rsidRPr="00A6180C">
        <w:rPr>
          <w:rFonts w:ascii="Times New Roman" w:hAnsi="Times New Roman"/>
          <w:sz w:val="20"/>
          <w:szCs w:val="20"/>
        </w:rPr>
        <w:t xml:space="preserve">ETWS or CMAS capable UEs, or UEs in RRC_IDLE or in RRC_INACTIVE shall monitor for SI change </w:t>
      </w:r>
      <w:r w:rsidR="00D04E56">
        <w:rPr>
          <w:rFonts w:ascii="Times New Roman" w:hAnsi="Times New Roman"/>
          <w:sz w:val="20"/>
          <w:szCs w:val="20"/>
        </w:rPr>
        <w:t>wa</w:t>
      </w:r>
      <w:r>
        <w:rPr>
          <w:rFonts w:ascii="Times New Roman" w:hAnsi="Times New Roman"/>
          <w:sz w:val="20"/>
          <w:szCs w:val="20"/>
        </w:rPr>
        <w:t>s also discussed</w:t>
      </w:r>
      <w:r w:rsidRPr="00A6180C">
        <w:rPr>
          <w:rFonts w:ascii="Times New Roman" w:hAnsi="Times New Roman"/>
          <w:sz w:val="20"/>
          <w:szCs w:val="20"/>
        </w:rPr>
        <w:t>.</w:t>
      </w:r>
      <w:r w:rsidR="00D04E56">
        <w:rPr>
          <w:rFonts w:ascii="Times New Roman" w:hAnsi="Times New Roman"/>
          <w:sz w:val="20"/>
          <w:szCs w:val="20"/>
        </w:rPr>
        <w:t xml:space="preserve"> The following proposals are made:</w:t>
      </w:r>
    </w:p>
    <w:p w14:paraId="77A591E4" w14:textId="77777777" w:rsidR="00D04E56" w:rsidRDefault="00D04E56" w:rsidP="00D04E56">
      <w:pPr>
        <w:spacing w:afterLines="50" w:after="156"/>
        <w:rPr>
          <w:rFonts w:ascii="Times New Roman" w:hAnsi="Times New Roman"/>
          <w:b/>
          <w:bCs/>
          <w:sz w:val="20"/>
          <w:szCs w:val="20"/>
          <w:lang w:val="en-GB"/>
        </w:rPr>
      </w:pPr>
      <w:r w:rsidRPr="009A600D">
        <w:rPr>
          <w:rFonts w:ascii="Times New Roman" w:hAnsi="Times New Roman"/>
          <w:b/>
          <w:bCs/>
          <w:sz w:val="20"/>
          <w:szCs w:val="20"/>
          <w:lang w:val="en-GB"/>
        </w:rPr>
        <w:t>Proposal 1: RAN2 specify rules (</w:t>
      </w:r>
      <w:r w:rsidR="00546480">
        <w:rPr>
          <w:rFonts w:ascii="Times New Roman" w:hAnsi="Times New Roman"/>
          <w:b/>
          <w:bCs/>
          <w:sz w:val="20"/>
          <w:szCs w:val="20"/>
          <w:lang w:val="en-GB"/>
        </w:rPr>
        <w:t>e.g.</w:t>
      </w:r>
      <w:r w:rsidRPr="009A600D">
        <w:rPr>
          <w:rFonts w:ascii="Times New Roman" w:hAnsi="Times New Roman"/>
          <w:b/>
          <w:bCs/>
          <w:sz w:val="20"/>
          <w:szCs w:val="20"/>
          <w:lang w:val="en-GB"/>
        </w:rPr>
        <w:t xml:space="preserve"> after how many anticipated collisions) </w:t>
      </w:r>
      <w:r w:rsidR="00546480">
        <w:rPr>
          <w:rFonts w:ascii="Times New Roman" w:hAnsi="Times New Roman"/>
          <w:b/>
          <w:bCs/>
          <w:sz w:val="20"/>
          <w:szCs w:val="20"/>
          <w:lang w:val="en-GB"/>
        </w:rPr>
        <w:t xml:space="preserve">for </w:t>
      </w:r>
      <w:r w:rsidRPr="009A600D">
        <w:rPr>
          <w:rFonts w:ascii="Times New Roman" w:hAnsi="Times New Roman"/>
          <w:b/>
          <w:bCs/>
          <w:sz w:val="20"/>
          <w:szCs w:val="20"/>
          <w:lang w:val="en-GB"/>
        </w:rPr>
        <w:t xml:space="preserve">a UE </w:t>
      </w:r>
      <w:r w:rsidR="00546480">
        <w:rPr>
          <w:rFonts w:ascii="Times New Roman" w:hAnsi="Times New Roman"/>
          <w:b/>
          <w:bCs/>
          <w:sz w:val="20"/>
          <w:szCs w:val="20"/>
          <w:lang w:val="en-GB"/>
        </w:rPr>
        <w:t xml:space="preserve">to </w:t>
      </w:r>
      <w:r w:rsidRPr="009A600D">
        <w:rPr>
          <w:rFonts w:ascii="Times New Roman" w:hAnsi="Times New Roman"/>
          <w:b/>
          <w:bCs/>
          <w:sz w:val="20"/>
          <w:szCs w:val="20"/>
          <w:lang w:val="en-GB"/>
        </w:rPr>
        <w:t>declare paging collision and seek network’s assistance.</w:t>
      </w:r>
    </w:p>
    <w:p w14:paraId="25DACD64" w14:textId="77777777" w:rsidR="003D6DF7" w:rsidRPr="006B6285" w:rsidRDefault="003D6DF7" w:rsidP="003D6DF7">
      <w:pPr>
        <w:spacing w:afterLines="50" w:after="156"/>
        <w:rPr>
          <w:rFonts w:ascii="Times New Roman" w:hAnsi="Times New Roman"/>
          <w:b/>
          <w:bCs/>
          <w:sz w:val="20"/>
          <w:szCs w:val="20"/>
        </w:rPr>
      </w:pPr>
      <w:r w:rsidRPr="006B6285">
        <w:rPr>
          <w:rFonts w:ascii="Times New Roman" w:hAnsi="Times New Roman"/>
          <w:b/>
          <w:bCs/>
          <w:sz w:val="20"/>
          <w:szCs w:val="20"/>
        </w:rPr>
        <w:t xml:space="preserve">Proposal 2: </w:t>
      </w:r>
      <w:r>
        <w:rPr>
          <w:rFonts w:ascii="Times New Roman" w:hAnsi="Times New Roman"/>
          <w:b/>
          <w:bCs/>
          <w:sz w:val="20"/>
          <w:szCs w:val="20"/>
        </w:rPr>
        <w:t>P</w:t>
      </w:r>
      <w:r w:rsidRPr="006B6285">
        <w:rPr>
          <w:rFonts w:ascii="Times New Roman" w:hAnsi="Times New Roman"/>
          <w:b/>
          <w:bCs/>
          <w:sz w:val="20"/>
          <w:szCs w:val="20"/>
        </w:rPr>
        <w:t xml:space="preserve">aging collision </w:t>
      </w:r>
      <w:r>
        <w:rPr>
          <w:rFonts w:ascii="Times New Roman" w:hAnsi="Times New Roman"/>
          <w:b/>
          <w:bCs/>
          <w:sz w:val="20"/>
          <w:szCs w:val="20"/>
        </w:rPr>
        <w:t xml:space="preserve">is defined </w:t>
      </w:r>
      <w:r w:rsidRPr="006B6285">
        <w:rPr>
          <w:rFonts w:ascii="Times New Roman" w:hAnsi="Times New Roman"/>
          <w:b/>
          <w:bCs/>
          <w:sz w:val="20"/>
          <w:szCs w:val="20"/>
        </w:rPr>
        <w:t>as inability to receive paging in two (or more) systems irrespective of if a direct overlap of the paging occasions exists, assuming finite retuning time between the two Systems.</w:t>
      </w:r>
    </w:p>
    <w:p w14:paraId="19B5B10E" w14:textId="77777777" w:rsidR="00625214" w:rsidRDefault="00625214" w:rsidP="003D6DF7">
      <w:pPr>
        <w:rPr>
          <w:rFonts w:ascii="Times New Roman" w:hAnsi="Times New Roman"/>
          <w:b/>
          <w:bCs/>
          <w:sz w:val="20"/>
          <w:szCs w:val="20"/>
        </w:rPr>
      </w:pPr>
      <w:r w:rsidRPr="00625214">
        <w:rPr>
          <w:rFonts w:ascii="Times New Roman" w:hAnsi="Times New Roman"/>
          <w:b/>
          <w:bCs/>
          <w:sz w:val="20"/>
          <w:szCs w:val="20"/>
        </w:rPr>
        <w:t>Proposal 3: UE sends a RRC message seeking paging assistance from the network when it can’t solve the paging collision by itself.</w:t>
      </w:r>
    </w:p>
    <w:p w14:paraId="06F0FA87" w14:textId="77777777" w:rsidR="00625214" w:rsidRDefault="00625214" w:rsidP="003D6DF7">
      <w:pPr>
        <w:rPr>
          <w:rFonts w:ascii="Times New Roman" w:hAnsi="Times New Roman"/>
          <w:b/>
          <w:bCs/>
          <w:sz w:val="20"/>
          <w:szCs w:val="20"/>
        </w:rPr>
      </w:pPr>
    </w:p>
    <w:p w14:paraId="56064F04" w14:textId="683D076F" w:rsidR="003D6DF7" w:rsidRDefault="003D6DF7" w:rsidP="003D6DF7">
      <w:pPr>
        <w:rPr>
          <w:rFonts w:ascii="Times New Roman" w:hAnsi="Times New Roman"/>
          <w:b/>
          <w:bCs/>
          <w:sz w:val="20"/>
          <w:szCs w:val="20"/>
        </w:rPr>
      </w:pPr>
      <w:r w:rsidRPr="006B6285">
        <w:rPr>
          <w:rFonts w:ascii="Times New Roman" w:hAnsi="Times New Roman"/>
          <w:b/>
          <w:bCs/>
          <w:sz w:val="20"/>
          <w:szCs w:val="20"/>
        </w:rPr>
        <w:t xml:space="preserve">Proposal </w:t>
      </w:r>
      <w:r w:rsidR="009B75FA">
        <w:rPr>
          <w:rFonts w:ascii="Times New Roman" w:hAnsi="Times New Roman"/>
          <w:b/>
          <w:bCs/>
          <w:sz w:val="20"/>
          <w:szCs w:val="20"/>
        </w:rPr>
        <w:t>4</w:t>
      </w:r>
      <w:r w:rsidRPr="006B6285">
        <w:rPr>
          <w:rFonts w:ascii="Times New Roman" w:hAnsi="Times New Roman"/>
          <w:b/>
          <w:bCs/>
          <w:sz w:val="20"/>
          <w:szCs w:val="20"/>
        </w:rPr>
        <w:t>: UE transmits the paging collision indication to network B if no response is received for a while (one timer) after transmitting the paging collision indication to network A. Therefore, the time duration should be specified for UE to reselect another network for paging collision indication.</w:t>
      </w:r>
    </w:p>
    <w:p w14:paraId="4B12368D" w14:textId="77777777" w:rsidR="003D6DF7" w:rsidRPr="00E703D4" w:rsidRDefault="003D6DF7" w:rsidP="00E703D4">
      <w:pPr>
        <w:rPr>
          <w:rFonts w:ascii="Times New Roman" w:hAnsi="Times New Roman"/>
          <w:b/>
          <w:bCs/>
          <w:sz w:val="20"/>
          <w:szCs w:val="20"/>
        </w:rPr>
      </w:pPr>
    </w:p>
    <w:p w14:paraId="14C3A0DB" w14:textId="08532D3B" w:rsidR="00D04E56" w:rsidRDefault="00D04E56" w:rsidP="00D04E56">
      <w:pPr>
        <w:spacing w:afterLines="50" w:after="156"/>
        <w:rPr>
          <w:rFonts w:ascii="Times New Roman" w:hAnsi="Times New Roman"/>
          <w:b/>
          <w:bCs/>
          <w:sz w:val="20"/>
          <w:szCs w:val="20"/>
        </w:rPr>
      </w:pPr>
      <w:r w:rsidRPr="00310176">
        <w:rPr>
          <w:rFonts w:ascii="Times New Roman" w:hAnsi="Times New Roman"/>
          <w:b/>
          <w:bCs/>
          <w:sz w:val="20"/>
          <w:szCs w:val="20"/>
        </w:rPr>
        <w:lastRenderedPageBreak/>
        <w:t xml:space="preserve">Proposal </w:t>
      </w:r>
      <w:r w:rsidR="009B75FA">
        <w:rPr>
          <w:rFonts w:ascii="Times New Roman" w:hAnsi="Times New Roman"/>
          <w:b/>
          <w:bCs/>
          <w:sz w:val="20"/>
          <w:szCs w:val="20"/>
        </w:rPr>
        <w:t>5</w:t>
      </w:r>
      <w:r w:rsidRPr="00310176">
        <w:rPr>
          <w:rFonts w:ascii="Times New Roman" w:hAnsi="Times New Roman"/>
          <w:b/>
          <w:bCs/>
          <w:sz w:val="20"/>
          <w:szCs w:val="20"/>
        </w:rPr>
        <w:t xml:space="preserve">: RAN2 discuss the impending Paging collisions of a UE that is </w:t>
      </w:r>
      <w:r w:rsidR="007A2581">
        <w:rPr>
          <w:rFonts w:ascii="Times New Roman" w:hAnsi="Times New Roman"/>
          <w:b/>
          <w:bCs/>
          <w:sz w:val="20"/>
          <w:szCs w:val="20"/>
        </w:rPr>
        <w:t xml:space="preserve">(to be) </w:t>
      </w:r>
      <w:r w:rsidRPr="00310176">
        <w:rPr>
          <w:rFonts w:ascii="Times New Roman" w:hAnsi="Times New Roman"/>
          <w:b/>
          <w:bCs/>
          <w:sz w:val="20"/>
          <w:szCs w:val="20"/>
        </w:rPr>
        <w:t>released to RRC Inactive state by the network and RAN2 should decide when (i.e. before or after transitioning to RRC Inactive) this UE may seek network’s assistance for the same.</w:t>
      </w:r>
    </w:p>
    <w:p w14:paraId="2FFEBF09" w14:textId="79FAE63B" w:rsidR="00D04E56" w:rsidRPr="00D04E56" w:rsidRDefault="00D04E56" w:rsidP="00745626">
      <w:pPr>
        <w:rPr>
          <w:rFonts w:ascii="Times New Roman" w:hAnsi="Times New Roman"/>
          <w:b/>
          <w:bCs/>
          <w:sz w:val="20"/>
          <w:szCs w:val="20"/>
        </w:rPr>
      </w:pPr>
      <w:r w:rsidRPr="00310176">
        <w:rPr>
          <w:rFonts w:ascii="Times New Roman" w:hAnsi="Times New Roman"/>
          <w:b/>
          <w:bCs/>
          <w:sz w:val="20"/>
          <w:szCs w:val="20"/>
        </w:rPr>
        <w:t xml:space="preserve">Proposal </w:t>
      </w:r>
      <w:r w:rsidR="009B75FA">
        <w:rPr>
          <w:rFonts w:ascii="Times New Roman" w:hAnsi="Times New Roman"/>
          <w:b/>
          <w:bCs/>
          <w:sz w:val="20"/>
          <w:szCs w:val="20"/>
        </w:rPr>
        <w:t>6</w:t>
      </w:r>
      <w:r w:rsidRPr="00310176">
        <w:rPr>
          <w:rFonts w:ascii="Times New Roman" w:hAnsi="Times New Roman"/>
          <w:b/>
          <w:bCs/>
          <w:sz w:val="20"/>
          <w:szCs w:val="20"/>
        </w:rPr>
        <w:t xml:space="preserve">: To monitor SI change, if the UE’s own paging occasion collides with the PO of other USIM, UE shall monitor for SI change indication in </w:t>
      </w:r>
      <w:r w:rsidRPr="00310176">
        <w:rPr>
          <w:rFonts w:ascii="Times New Roman" w:hAnsi="Times New Roman"/>
          <w:b/>
          <w:bCs/>
          <w:sz w:val="20"/>
          <w:szCs w:val="20"/>
          <w:u w:val="single"/>
        </w:rPr>
        <w:t>any</w:t>
      </w:r>
      <w:r w:rsidRPr="00310176">
        <w:rPr>
          <w:rFonts w:ascii="Times New Roman" w:hAnsi="Times New Roman"/>
          <w:b/>
          <w:bCs/>
          <w:sz w:val="20"/>
          <w:szCs w:val="20"/>
        </w:rPr>
        <w:t xml:space="preserve"> paging occasion at least once per modification period or in every DRX cycle. Similarly, for ETWS or CMAS capable UEs in RRC_IDLE or in RRC_INACTIVE state.</w:t>
      </w:r>
    </w:p>
    <w:p w14:paraId="5AF38F10" w14:textId="77777777" w:rsidR="0092224B" w:rsidRPr="00992D2F" w:rsidRDefault="0092224B" w:rsidP="004B161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References</w:t>
      </w:r>
      <w:r w:rsidR="005767DF" w:rsidRPr="00992D2F">
        <w:rPr>
          <w:rFonts w:ascii="Times New Roman" w:hAnsi="Times New Roman"/>
          <w:b/>
          <w:sz w:val="32"/>
          <w:szCs w:val="32"/>
          <w:lang w:eastAsia="zh-CN"/>
        </w:rPr>
        <w:t xml:space="preserve"> </w:t>
      </w:r>
    </w:p>
    <w:p w14:paraId="4CC44E00" w14:textId="77777777" w:rsidR="00A03783" w:rsidRPr="00992D2F" w:rsidRDefault="00392340" w:rsidP="009A7601">
      <w:pPr>
        <w:pStyle w:val="Reference"/>
      </w:pPr>
      <w:r w:rsidRPr="00392340">
        <w:t>RP-</w:t>
      </w:r>
      <w:r w:rsidR="00A55B8B">
        <w:t>201309</w:t>
      </w:r>
      <w:r>
        <w:t xml:space="preserve">, </w:t>
      </w:r>
      <w:r w:rsidR="007E4E4F">
        <w:t xml:space="preserve">New WID: </w:t>
      </w:r>
      <w:r w:rsidR="00A55B8B" w:rsidRPr="00A55B8B">
        <w:t>Support for Multi-SIM devices for LTE/NR</w:t>
      </w:r>
    </w:p>
    <w:sectPr w:rsidR="00A03783" w:rsidRPr="00992D2F" w:rsidSect="00590698">
      <w:footerReference w:type="default" r:id="rId15"/>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0D282" w14:textId="77777777" w:rsidR="005F1FF3" w:rsidRDefault="005F1FF3">
      <w:r>
        <w:separator/>
      </w:r>
    </w:p>
  </w:endnote>
  <w:endnote w:type="continuationSeparator" w:id="0">
    <w:p w14:paraId="0BA06FCE" w14:textId="77777777" w:rsidR="005F1FF3" w:rsidRDefault="005F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7E6BC" w14:textId="77777777" w:rsidR="001F67E1" w:rsidRDefault="001F67E1"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1BB9D94" w14:textId="77777777" w:rsidR="001F67E1" w:rsidRDefault="001F67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0C8A0" w14:textId="77777777" w:rsidR="005F1FF3" w:rsidRDefault="005F1FF3">
      <w:r>
        <w:separator/>
      </w:r>
    </w:p>
  </w:footnote>
  <w:footnote w:type="continuationSeparator" w:id="0">
    <w:p w14:paraId="029ACE08" w14:textId="77777777" w:rsidR="005F1FF3" w:rsidRDefault="005F1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36313C"/>
    <w:multiLevelType w:val="hybridMultilevel"/>
    <w:tmpl w:val="82FA2088"/>
    <w:lvl w:ilvl="0" w:tplc="279E62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6471EEA"/>
    <w:multiLevelType w:val="hybridMultilevel"/>
    <w:tmpl w:val="7616B7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0875A46"/>
    <w:multiLevelType w:val="hybridMultilevel"/>
    <w:tmpl w:val="F522AD6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7"/>
  </w:num>
  <w:num w:numId="5">
    <w:abstractNumId w:val="3"/>
  </w:num>
  <w:num w:numId="6">
    <w:abstractNumId w:val="6"/>
  </w:num>
  <w:num w:numId="7">
    <w:abstractNumId w:val="1"/>
  </w:num>
  <w:num w:numId="8">
    <w:abstractNumId w:val="2"/>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BD"/>
    <w:rsid w:val="000022B4"/>
    <w:rsid w:val="00002F20"/>
    <w:rsid w:val="00003871"/>
    <w:rsid w:val="00003D9D"/>
    <w:rsid w:val="00004904"/>
    <w:rsid w:val="00004A15"/>
    <w:rsid w:val="000057A4"/>
    <w:rsid w:val="00006180"/>
    <w:rsid w:val="000067DE"/>
    <w:rsid w:val="0000767F"/>
    <w:rsid w:val="00010D7D"/>
    <w:rsid w:val="00010E41"/>
    <w:rsid w:val="00012486"/>
    <w:rsid w:val="000125DD"/>
    <w:rsid w:val="000127CF"/>
    <w:rsid w:val="000127D4"/>
    <w:rsid w:val="00012D2F"/>
    <w:rsid w:val="00012D9A"/>
    <w:rsid w:val="00014205"/>
    <w:rsid w:val="0001572E"/>
    <w:rsid w:val="000174DA"/>
    <w:rsid w:val="000174E9"/>
    <w:rsid w:val="00017776"/>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5347"/>
    <w:rsid w:val="00025E02"/>
    <w:rsid w:val="000261C7"/>
    <w:rsid w:val="0002637F"/>
    <w:rsid w:val="0002641E"/>
    <w:rsid w:val="000276FC"/>
    <w:rsid w:val="000278E5"/>
    <w:rsid w:val="0002791E"/>
    <w:rsid w:val="0003044E"/>
    <w:rsid w:val="000304EF"/>
    <w:rsid w:val="000305FE"/>
    <w:rsid w:val="000318F3"/>
    <w:rsid w:val="00031E8A"/>
    <w:rsid w:val="000324FC"/>
    <w:rsid w:val="00033575"/>
    <w:rsid w:val="000338F3"/>
    <w:rsid w:val="00033A0C"/>
    <w:rsid w:val="00033BDC"/>
    <w:rsid w:val="00033E7A"/>
    <w:rsid w:val="00034035"/>
    <w:rsid w:val="000342E8"/>
    <w:rsid w:val="0003445D"/>
    <w:rsid w:val="000346FF"/>
    <w:rsid w:val="00034A9A"/>
    <w:rsid w:val="00034EE1"/>
    <w:rsid w:val="0003500D"/>
    <w:rsid w:val="0003623C"/>
    <w:rsid w:val="000363B0"/>
    <w:rsid w:val="000363C3"/>
    <w:rsid w:val="000368C6"/>
    <w:rsid w:val="00036A9F"/>
    <w:rsid w:val="00036C7E"/>
    <w:rsid w:val="00036EF3"/>
    <w:rsid w:val="00037777"/>
    <w:rsid w:val="000400EB"/>
    <w:rsid w:val="000413B9"/>
    <w:rsid w:val="00041E8D"/>
    <w:rsid w:val="000422D2"/>
    <w:rsid w:val="000425ED"/>
    <w:rsid w:val="00042AE0"/>
    <w:rsid w:val="00042D3C"/>
    <w:rsid w:val="0004355E"/>
    <w:rsid w:val="00043F6C"/>
    <w:rsid w:val="00044919"/>
    <w:rsid w:val="00044922"/>
    <w:rsid w:val="000452BD"/>
    <w:rsid w:val="00045816"/>
    <w:rsid w:val="000458F5"/>
    <w:rsid w:val="00045E2E"/>
    <w:rsid w:val="00046335"/>
    <w:rsid w:val="0004664E"/>
    <w:rsid w:val="00046912"/>
    <w:rsid w:val="000479BC"/>
    <w:rsid w:val="00047D0C"/>
    <w:rsid w:val="00047FBE"/>
    <w:rsid w:val="00050039"/>
    <w:rsid w:val="00051049"/>
    <w:rsid w:val="000511E4"/>
    <w:rsid w:val="00051328"/>
    <w:rsid w:val="000515A4"/>
    <w:rsid w:val="00051DFA"/>
    <w:rsid w:val="00052621"/>
    <w:rsid w:val="00052B89"/>
    <w:rsid w:val="000532EA"/>
    <w:rsid w:val="00053CF8"/>
    <w:rsid w:val="000549A4"/>
    <w:rsid w:val="00055740"/>
    <w:rsid w:val="00055DD8"/>
    <w:rsid w:val="00056379"/>
    <w:rsid w:val="00056C52"/>
    <w:rsid w:val="00056CDA"/>
    <w:rsid w:val="000570F6"/>
    <w:rsid w:val="000578B0"/>
    <w:rsid w:val="00060C01"/>
    <w:rsid w:val="0006235F"/>
    <w:rsid w:val="00062B9B"/>
    <w:rsid w:val="0006328A"/>
    <w:rsid w:val="00063E65"/>
    <w:rsid w:val="0006426A"/>
    <w:rsid w:val="00064D91"/>
    <w:rsid w:val="00065039"/>
    <w:rsid w:val="000658FE"/>
    <w:rsid w:val="00065A1F"/>
    <w:rsid w:val="000672CB"/>
    <w:rsid w:val="00067ACE"/>
    <w:rsid w:val="00067DDF"/>
    <w:rsid w:val="00067F12"/>
    <w:rsid w:val="00070471"/>
    <w:rsid w:val="00070678"/>
    <w:rsid w:val="00070E95"/>
    <w:rsid w:val="00070FD0"/>
    <w:rsid w:val="000711AD"/>
    <w:rsid w:val="0007256E"/>
    <w:rsid w:val="00072655"/>
    <w:rsid w:val="000728A7"/>
    <w:rsid w:val="00072FCF"/>
    <w:rsid w:val="0007350E"/>
    <w:rsid w:val="00073619"/>
    <w:rsid w:val="00073DF1"/>
    <w:rsid w:val="00074D8C"/>
    <w:rsid w:val="00074F36"/>
    <w:rsid w:val="00075131"/>
    <w:rsid w:val="00076AB7"/>
    <w:rsid w:val="00076C34"/>
    <w:rsid w:val="00076FDE"/>
    <w:rsid w:val="00077012"/>
    <w:rsid w:val="00077805"/>
    <w:rsid w:val="000778DF"/>
    <w:rsid w:val="0008045B"/>
    <w:rsid w:val="000806A5"/>
    <w:rsid w:val="000812E9"/>
    <w:rsid w:val="0008166F"/>
    <w:rsid w:val="0008187C"/>
    <w:rsid w:val="00081CE3"/>
    <w:rsid w:val="00081EA2"/>
    <w:rsid w:val="000823B8"/>
    <w:rsid w:val="000824BE"/>
    <w:rsid w:val="000827A2"/>
    <w:rsid w:val="000829C2"/>
    <w:rsid w:val="00082BAD"/>
    <w:rsid w:val="00083DB1"/>
    <w:rsid w:val="000840BB"/>
    <w:rsid w:val="00084CE2"/>
    <w:rsid w:val="00086A73"/>
    <w:rsid w:val="000873F3"/>
    <w:rsid w:val="00087FC5"/>
    <w:rsid w:val="00090141"/>
    <w:rsid w:val="00090358"/>
    <w:rsid w:val="00090524"/>
    <w:rsid w:val="000905A4"/>
    <w:rsid w:val="000906C6"/>
    <w:rsid w:val="0009086F"/>
    <w:rsid w:val="00090921"/>
    <w:rsid w:val="00090CF1"/>
    <w:rsid w:val="00090F0A"/>
    <w:rsid w:val="00091517"/>
    <w:rsid w:val="00091E69"/>
    <w:rsid w:val="000924CF"/>
    <w:rsid w:val="00092864"/>
    <w:rsid w:val="00092CEE"/>
    <w:rsid w:val="000935CE"/>
    <w:rsid w:val="00093A25"/>
    <w:rsid w:val="00093CBB"/>
    <w:rsid w:val="000946CF"/>
    <w:rsid w:val="000947A7"/>
    <w:rsid w:val="00094D05"/>
    <w:rsid w:val="00094FAB"/>
    <w:rsid w:val="00095723"/>
    <w:rsid w:val="000959AA"/>
    <w:rsid w:val="00096088"/>
    <w:rsid w:val="000966B5"/>
    <w:rsid w:val="000A12BD"/>
    <w:rsid w:val="000A14CA"/>
    <w:rsid w:val="000A1854"/>
    <w:rsid w:val="000A268A"/>
    <w:rsid w:val="000A3066"/>
    <w:rsid w:val="000A3166"/>
    <w:rsid w:val="000A3459"/>
    <w:rsid w:val="000A4564"/>
    <w:rsid w:val="000A48A7"/>
    <w:rsid w:val="000A4CA1"/>
    <w:rsid w:val="000A5188"/>
    <w:rsid w:val="000A67DB"/>
    <w:rsid w:val="000A6A15"/>
    <w:rsid w:val="000A7529"/>
    <w:rsid w:val="000A7600"/>
    <w:rsid w:val="000A76AE"/>
    <w:rsid w:val="000A7A89"/>
    <w:rsid w:val="000A7D1E"/>
    <w:rsid w:val="000B001C"/>
    <w:rsid w:val="000B0B59"/>
    <w:rsid w:val="000B0F68"/>
    <w:rsid w:val="000B1340"/>
    <w:rsid w:val="000B1F84"/>
    <w:rsid w:val="000B2D37"/>
    <w:rsid w:val="000B3378"/>
    <w:rsid w:val="000B397F"/>
    <w:rsid w:val="000B3E20"/>
    <w:rsid w:val="000B5102"/>
    <w:rsid w:val="000B5713"/>
    <w:rsid w:val="000B5A40"/>
    <w:rsid w:val="000B6828"/>
    <w:rsid w:val="000B6D6D"/>
    <w:rsid w:val="000B739E"/>
    <w:rsid w:val="000B7C8D"/>
    <w:rsid w:val="000C00E2"/>
    <w:rsid w:val="000C02E3"/>
    <w:rsid w:val="000C0A40"/>
    <w:rsid w:val="000C0D96"/>
    <w:rsid w:val="000C116A"/>
    <w:rsid w:val="000C120B"/>
    <w:rsid w:val="000C13A2"/>
    <w:rsid w:val="000C13EF"/>
    <w:rsid w:val="000C2754"/>
    <w:rsid w:val="000C28A5"/>
    <w:rsid w:val="000C2D20"/>
    <w:rsid w:val="000C32FB"/>
    <w:rsid w:val="000C3810"/>
    <w:rsid w:val="000C465A"/>
    <w:rsid w:val="000C48CA"/>
    <w:rsid w:val="000C4C5C"/>
    <w:rsid w:val="000C4D9C"/>
    <w:rsid w:val="000C510F"/>
    <w:rsid w:val="000C51ED"/>
    <w:rsid w:val="000C56F9"/>
    <w:rsid w:val="000C5766"/>
    <w:rsid w:val="000C6238"/>
    <w:rsid w:val="000C63AE"/>
    <w:rsid w:val="000C69DB"/>
    <w:rsid w:val="000C6A12"/>
    <w:rsid w:val="000C6B40"/>
    <w:rsid w:val="000C6F07"/>
    <w:rsid w:val="000C6F32"/>
    <w:rsid w:val="000C701B"/>
    <w:rsid w:val="000C71A8"/>
    <w:rsid w:val="000C76DF"/>
    <w:rsid w:val="000C7CA4"/>
    <w:rsid w:val="000D0FFF"/>
    <w:rsid w:val="000D18D0"/>
    <w:rsid w:val="000D1C3D"/>
    <w:rsid w:val="000D3443"/>
    <w:rsid w:val="000D3A32"/>
    <w:rsid w:val="000D3AA3"/>
    <w:rsid w:val="000D4249"/>
    <w:rsid w:val="000D4733"/>
    <w:rsid w:val="000D4A72"/>
    <w:rsid w:val="000D5F1C"/>
    <w:rsid w:val="000D622F"/>
    <w:rsid w:val="000D63D5"/>
    <w:rsid w:val="000D64E1"/>
    <w:rsid w:val="000D72B8"/>
    <w:rsid w:val="000E075B"/>
    <w:rsid w:val="000E1054"/>
    <w:rsid w:val="000E1A28"/>
    <w:rsid w:val="000E2844"/>
    <w:rsid w:val="000E3645"/>
    <w:rsid w:val="000E38A1"/>
    <w:rsid w:val="000E3E54"/>
    <w:rsid w:val="000E3FCB"/>
    <w:rsid w:val="000E413D"/>
    <w:rsid w:val="000E4610"/>
    <w:rsid w:val="000E4CA3"/>
    <w:rsid w:val="000E4D55"/>
    <w:rsid w:val="000E4FFE"/>
    <w:rsid w:val="000E5EEA"/>
    <w:rsid w:val="000E627D"/>
    <w:rsid w:val="000E6E4D"/>
    <w:rsid w:val="000E6ED6"/>
    <w:rsid w:val="000E75FF"/>
    <w:rsid w:val="000F0D54"/>
    <w:rsid w:val="000F0FD5"/>
    <w:rsid w:val="000F1BFF"/>
    <w:rsid w:val="000F1F63"/>
    <w:rsid w:val="000F1F83"/>
    <w:rsid w:val="000F22F4"/>
    <w:rsid w:val="000F29D0"/>
    <w:rsid w:val="000F37E5"/>
    <w:rsid w:val="000F430C"/>
    <w:rsid w:val="000F4ADD"/>
    <w:rsid w:val="000F4C2A"/>
    <w:rsid w:val="000F4F5D"/>
    <w:rsid w:val="000F58E8"/>
    <w:rsid w:val="000F5981"/>
    <w:rsid w:val="000F60B1"/>
    <w:rsid w:val="000F6297"/>
    <w:rsid w:val="000F6E9D"/>
    <w:rsid w:val="000F7F8C"/>
    <w:rsid w:val="00100085"/>
    <w:rsid w:val="001003AC"/>
    <w:rsid w:val="0010040B"/>
    <w:rsid w:val="001005BD"/>
    <w:rsid w:val="00100F02"/>
    <w:rsid w:val="001015A8"/>
    <w:rsid w:val="00101ABB"/>
    <w:rsid w:val="00101C28"/>
    <w:rsid w:val="00101E7F"/>
    <w:rsid w:val="00102E3C"/>
    <w:rsid w:val="001032F2"/>
    <w:rsid w:val="0010338C"/>
    <w:rsid w:val="00103F1B"/>
    <w:rsid w:val="00104529"/>
    <w:rsid w:val="001050A6"/>
    <w:rsid w:val="00105194"/>
    <w:rsid w:val="00105C96"/>
    <w:rsid w:val="0010625B"/>
    <w:rsid w:val="00106A8F"/>
    <w:rsid w:val="001075F0"/>
    <w:rsid w:val="001078A4"/>
    <w:rsid w:val="001119B5"/>
    <w:rsid w:val="00111BA6"/>
    <w:rsid w:val="00111EEA"/>
    <w:rsid w:val="0011224A"/>
    <w:rsid w:val="00112482"/>
    <w:rsid w:val="001126CE"/>
    <w:rsid w:val="00113051"/>
    <w:rsid w:val="001131DC"/>
    <w:rsid w:val="001132E3"/>
    <w:rsid w:val="00113802"/>
    <w:rsid w:val="0011383B"/>
    <w:rsid w:val="0011431F"/>
    <w:rsid w:val="0011435D"/>
    <w:rsid w:val="00114383"/>
    <w:rsid w:val="00114BDE"/>
    <w:rsid w:val="00114C31"/>
    <w:rsid w:val="0011512B"/>
    <w:rsid w:val="00116445"/>
    <w:rsid w:val="00116880"/>
    <w:rsid w:val="00116C57"/>
    <w:rsid w:val="00117C1F"/>
    <w:rsid w:val="00117EE5"/>
    <w:rsid w:val="00120390"/>
    <w:rsid w:val="00120C8F"/>
    <w:rsid w:val="001212F3"/>
    <w:rsid w:val="0012212C"/>
    <w:rsid w:val="001221B3"/>
    <w:rsid w:val="001225F4"/>
    <w:rsid w:val="00122B00"/>
    <w:rsid w:val="00122EE4"/>
    <w:rsid w:val="00123DEA"/>
    <w:rsid w:val="00123F49"/>
    <w:rsid w:val="0012447B"/>
    <w:rsid w:val="00125C99"/>
    <w:rsid w:val="00125E4F"/>
    <w:rsid w:val="0012781A"/>
    <w:rsid w:val="001279BC"/>
    <w:rsid w:val="00127A46"/>
    <w:rsid w:val="00127D24"/>
    <w:rsid w:val="00130139"/>
    <w:rsid w:val="001301AA"/>
    <w:rsid w:val="00130330"/>
    <w:rsid w:val="00130926"/>
    <w:rsid w:val="00130E9A"/>
    <w:rsid w:val="00131534"/>
    <w:rsid w:val="00132470"/>
    <w:rsid w:val="00133F60"/>
    <w:rsid w:val="00134295"/>
    <w:rsid w:val="00134564"/>
    <w:rsid w:val="00134656"/>
    <w:rsid w:val="00134A95"/>
    <w:rsid w:val="00134C0A"/>
    <w:rsid w:val="00135D81"/>
    <w:rsid w:val="00135F1C"/>
    <w:rsid w:val="00136DFB"/>
    <w:rsid w:val="00137031"/>
    <w:rsid w:val="00137323"/>
    <w:rsid w:val="00137720"/>
    <w:rsid w:val="00140007"/>
    <w:rsid w:val="0014000D"/>
    <w:rsid w:val="001408BF"/>
    <w:rsid w:val="001411FA"/>
    <w:rsid w:val="00141240"/>
    <w:rsid w:val="00141AAC"/>
    <w:rsid w:val="00141F73"/>
    <w:rsid w:val="00142057"/>
    <w:rsid w:val="001420D3"/>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4E6"/>
    <w:rsid w:val="00146A1D"/>
    <w:rsid w:val="00147919"/>
    <w:rsid w:val="00147E84"/>
    <w:rsid w:val="00150D23"/>
    <w:rsid w:val="0015147B"/>
    <w:rsid w:val="00151EC6"/>
    <w:rsid w:val="00151F7F"/>
    <w:rsid w:val="00152559"/>
    <w:rsid w:val="001526A4"/>
    <w:rsid w:val="00153ECC"/>
    <w:rsid w:val="001540EE"/>
    <w:rsid w:val="00154835"/>
    <w:rsid w:val="00154844"/>
    <w:rsid w:val="00154936"/>
    <w:rsid w:val="00155213"/>
    <w:rsid w:val="00155426"/>
    <w:rsid w:val="0015566A"/>
    <w:rsid w:val="001600E7"/>
    <w:rsid w:val="00160135"/>
    <w:rsid w:val="001601B7"/>
    <w:rsid w:val="001607B0"/>
    <w:rsid w:val="00160950"/>
    <w:rsid w:val="00160BCC"/>
    <w:rsid w:val="00160C2F"/>
    <w:rsid w:val="0016157F"/>
    <w:rsid w:val="00163194"/>
    <w:rsid w:val="0016379F"/>
    <w:rsid w:val="00163E7C"/>
    <w:rsid w:val="00164393"/>
    <w:rsid w:val="00164650"/>
    <w:rsid w:val="001646C4"/>
    <w:rsid w:val="0016495C"/>
    <w:rsid w:val="00165023"/>
    <w:rsid w:val="0016536C"/>
    <w:rsid w:val="00165848"/>
    <w:rsid w:val="00165C84"/>
    <w:rsid w:val="0016619A"/>
    <w:rsid w:val="00167523"/>
    <w:rsid w:val="00167ACC"/>
    <w:rsid w:val="00167C49"/>
    <w:rsid w:val="00167E47"/>
    <w:rsid w:val="00170227"/>
    <w:rsid w:val="001705DD"/>
    <w:rsid w:val="00170827"/>
    <w:rsid w:val="00170D8B"/>
    <w:rsid w:val="001717D8"/>
    <w:rsid w:val="001718C8"/>
    <w:rsid w:val="00171974"/>
    <w:rsid w:val="001723C2"/>
    <w:rsid w:val="00172626"/>
    <w:rsid w:val="00172D8A"/>
    <w:rsid w:val="00173166"/>
    <w:rsid w:val="0017384D"/>
    <w:rsid w:val="00174331"/>
    <w:rsid w:val="00174645"/>
    <w:rsid w:val="0017464E"/>
    <w:rsid w:val="00175146"/>
    <w:rsid w:val="00175524"/>
    <w:rsid w:val="0017585A"/>
    <w:rsid w:val="001764D8"/>
    <w:rsid w:val="0017696B"/>
    <w:rsid w:val="00176A6E"/>
    <w:rsid w:val="00176D2E"/>
    <w:rsid w:val="00176D5E"/>
    <w:rsid w:val="00176F42"/>
    <w:rsid w:val="00180BDB"/>
    <w:rsid w:val="00180CE8"/>
    <w:rsid w:val="0018169C"/>
    <w:rsid w:val="00181A00"/>
    <w:rsid w:val="00181EF6"/>
    <w:rsid w:val="001828FA"/>
    <w:rsid w:val="001833EB"/>
    <w:rsid w:val="00183683"/>
    <w:rsid w:val="00183760"/>
    <w:rsid w:val="00183BAB"/>
    <w:rsid w:val="001844BF"/>
    <w:rsid w:val="0018457A"/>
    <w:rsid w:val="001848E3"/>
    <w:rsid w:val="0018538B"/>
    <w:rsid w:val="00185EB7"/>
    <w:rsid w:val="00186B7F"/>
    <w:rsid w:val="00187C2D"/>
    <w:rsid w:val="00187DFF"/>
    <w:rsid w:val="0019075F"/>
    <w:rsid w:val="0019098D"/>
    <w:rsid w:val="00190C0B"/>
    <w:rsid w:val="00191B83"/>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66C7"/>
    <w:rsid w:val="00196CCE"/>
    <w:rsid w:val="00196DE5"/>
    <w:rsid w:val="001A00D1"/>
    <w:rsid w:val="001A061B"/>
    <w:rsid w:val="001A0A42"/>
    <w:rsid w:val="001A0D91"/>
    <w:rsid w:val="001A17CF"/>
    <w:rsid w:val="001A1B51"/>
    <w:rsid w:val="001A2524"/>
    <w:rsid w:val="001A2916"/>
    <w:rsid w:val="001A2E1D"/>
    <w:rsid w:val="001A30DF"/>
    <w:rsid w:val="001A33A2"/>
    <w:rsid w:val="001A4140"/>
    <w:rsid w:val="001A4CC0"/>
    <w:rsid w:val="001A594C"/>
    <w:rsid w:val="001A5CCA"/>
    <w:rsid w:val="001A64FF"/>
    <w:rsid w:val="001A65AD"/>
    <w:rsid w:val="001A6DEF"/>
    <w:rsid w:val="001A7B3C"/>
    <w:rsid w:val="001A7C6A"/>
    <w:rsid w:val="001B023A"/>
    <w:rsid w:val="001B0475"/>
    <w:rsid w:val="001B0722"/>
    <w:rsid w:val="001B10ED"/>
    <w:rsid w:val="001B148A"/>
    <w:rsid w:val="001B1525"/>
    <w:rsid w:val="001B239A"/>
    <w:rsid w:val="001B23A7"/>
    <w:rsid w:val="001B2974"/>
    <w:rsid w:val="001B31A7"/>
    <w:rsid w:val="001B3883"/>
    <w:rsid w:val="001B3A28"/>
    <w:rsid w:val="001B52FD"/>
    <w:rsid w:val="001B58FA"/>
    <w:rsid w:val="001B60AB"/>
    <w:rsid w:val="001B637F"/>
    <w:rsid w:val="001B7774"/>
    <w:rsid w:val="001B7BBB"/>
    <w:rsid w:val="001C0672"/>
    <w:rsid w:val="001C09E0"/>
    <w:rsid w:val="001C0B89"/>
    <w:rsid w:val="001C0BD0"/>
    <w:rsid w:val="001C1063"/>
    <w:rsid w:val="001C1E2D"/>
    <w:rsid w:val="001C2584"/>
    <w:rsid w:val="001C2EEE"/>
    <w:rsid w:val="001C4289"/>
    <w:rsid w:val="001C44D8"/>
    <w:rsid w:val="001C4C1D"/>
    <w:rsid w:val="001C51CC"/>
    <w:rsid w:val="001C54E0"/>
    <w:rsid w:val="001C55A9"/>
    <w:rsid w:val="001C6194"/>
    <w:rsid w:val="001C69BA"/>
    <w:rsid w:val="001C6C5D"/>
    <w:rsid w:val="001C7ACE"/>
    <w:rsid w:val="001D03D0"/>
    <w:rsid w:val="001D05AE"/>
    <w:rsid w:val="001D09AD"/>
    <w:rsid w:val="001D0F04"/>
    <w:rsid w:val="001D1083"/>
    <w:rsid w:val="001D13DB"/>
    <w:rsid w:val="001D197C"/>
    <w:rsid w:val="001D1BDC"/>
    <w:rsid w:val="001D1C75"/>
    <w:rsid w:val="001D2B10"/>
    <w:rsid w:val="001D320E"/>
    <w:rsid w:val="001D3F11"/>
    <w:rsid w:val="001D4EED"/>
    <w:rsid w:val="001D5AED"/>
    <w:rsid w:val="001D603B"/>
    <w:rsid w:val="001D6114"/>
    <w:rsid w:val="001D69F7"/>
    <w:rsid w:val="001D6E1A"/>
    <w:rsid w:val="001D703A"/>
    <w:rsid w:val="001D718A"/>
    <w:rsid w:val="001D7BE3"/>
    <w:rsid w:val="001E0C17"/>
    <w:rsid w:val="001E0EB0"/>
    <w:rsid w:val="001E2A57"/>
    <w:rsid w:val="001E2B90"/>
    <w:rsid w:val="001E3191"/>
    <w:rsid w:val="001E348D"/>
    <w:rsid w:val="001E34BA"/>
    <w:rsid w:val="001E4E9A"/>
    <w:rsid w:val="001E5F37"/>
    <w:rsid w:val="001E6BF2"/>
    <w:rsid w:val="001E6E2B"/>
    <w:rsid w:val="001E7472"/>
    <w:rsid w:val="001E75A9"/>
    <w:rsid w:val="001E7DF5"/>
    <w:rsid w:val="001F01F5"/>
    <w:rsid w:val="001F063A"/>
    <w:rsid w:val="001F0E6C"/>
    <w:rsid w:val="001F2365"/>
    <w:rsid w:val="001F2817"/>
    <w:rsid w:val="001F2C73"/>
    <w:rsid w:val="001F2DA2"/>
    <w:rsid w:val="001F2E95"/>
    <w:rsid w:val="001F3F85"/>
    <w:rsid w:val="001F40D6"/>
    <w:rsid w:val="001F465B"/>
    <w:rsid w:val="001F4C99"/>
    <w:rsid w:val="001F5109"/>
    <w:rsid w:val="001F51E8"/>
    <w:rsid w:val="001F5B8A"/>
    <w:rsid w:val="001F5C9E"/>
    <w:rsid w:val="001F5D48"/>
    <w:rsid w:val="001F5D49"/>
    <w:rsid w:val="001F632B"/>
    <w:rsid w:val="001F6343"/>
    <w:rsid w:val="001F67E1"/>
    <w:rsid w:val="001F7279"/>
    <w:rsid w:val="002000F6"/>
    <w:rsid w:val="002005D5"/>
    <w:rsid w:val="00200DA6"/>
    <w:rsid w:val="00200FC5"/>
    <w:rsid w:val="0020184D"/>
    <w:rsid w:val="00202419"/>
    <w:rsid w:val="00202923"/>
    <w:rsid w:val="002032DE"/>
    <w:rsid w:val="0020482B"/>
    <w:rsid w:val="00204CA1"/>
    <w:rsid w:val="002052C9"/>
    <w:rsid w:val="00205853"/>
    <w:rsid w:val="002067B4"/>
    <w:rsid w:val="00207117"/>
    <w:rsid w:val="0020752C"/>
    <w:rsid w:val="00207984"/>
    <w:rsid w:val="00207AE9"/>
    <w:rsid w:val="002107FF"/>
    <w:rsid w:val="00211165"/>
    <w:rsid w:val="002111DB"/>
    <w:rsid w:val="002114D6"/>
    <w:rsid w:val="00211674"/>
    <w:rsid w:val="00212277"/>
    <w:rsid w:val="00214439"/>
    <w:rsid w:val="002148F5"/>
    <w:rsid w:val="00214D81"/>
    <w:rsid w:val="002157D8"/>
    <w:rsid w:val="002157E6"/>
    <w:rsid w:val="00215F8F"/>
    <w:rsid w:val="002165D5"/>
    <w:rsid w:val="0021682D"/>
    <w:rsid w:val="00216997"/>
    <w:rsid w:val="0021723A"/>
    <w:rsid w:val="002178F2"/>
    <w:rsid w:val="00217966"/>
    <w:rsid w:val="002179F3"/>
    <w:rsid w:val="00220639"/>
    <w:rsid w:val="002216CF"/>
    <w:rsid w:val="00222408"/>
    <w:rsid w:val="00222EC3"/>
    <w:rsid w:val="002247EE"/>
    <w:rsid w:val="00224F53"/>
    <w:rsid w:val="00225649"/>
    <w:rsid w:val="00225746"/>
    <w:rsid w:val="002260B7"/>
    <w:rsid w:val="0022632E"/>
    <w:rsid w:val="00226511"/>
    <w:rsid w:val="0022696A"/>
    <w:rsid w:val="00226F32"/>
    <w:rsid w:val="00230C0D"/>
    <w:rsid w:val="00230DC6"/>
    <w:rsid w:val="0023190D"/>
    <w:rsid w:val="00231B11"/>
    <w:rsid w:val="0023200F"/>
    <w:rsid w:val="00232575"/>
    <w:rsid w:val="00232B34"/>
    <w:rsid w:val="0023345D"/>
    <w:rsid w:val="002336A0"/>
    <w:rsid w:val="0023397B"/>
    <w:rsid w:val="0023449A"/>
    <w:rsid w:val="00234547"/>
    <w:rsid w:val="00234B45"/>
    <w:rsid w:val="00234E67"/>
    <w:rsid w:val="00235753"/>
    <w:rsid w:val="00235C91"/>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3DEB"/>
    <w:rsid w:val="00244327"/>
    <w:rsid w:val="002448BE"/>
    <w:rsid w:val="00245998"/>
    <w:rsid w:val="00245B17"/>
    <w:rsid w:val="002507B7"/>
    <w:rsid w:val="00250DE6"/>
    <w:rsid w:val="00250F57"/>
    <w:rsid w:val="00251344"/>
    <w:rsid w:val="00251C85"/>
    <w:rsid w:val="00253964"/>
    <w:rsid w:val="00253DC7"/>
    <w:rsid w:val="00254C0B"/>
    <w:rsid w:val="00254D8F"/>
    <w:rsid w:val="00256359"/>
    <w:rsid w:val="00256512"/>
    <w:rsid w:val="00257049"/>
    <w:rsid w:val="002606AB"/>
    <w:rsid w:val="00260E7D"/>
    <w:rsid w:val="002616DA"/>
    <w:rsid w:val="00262B75"/>
    <w:rsid w:val="00262BA8"/>
    <w:rsid w:val="0026309C"/>
    <w:rsid w:val="00263687"/>
    <w:rsid w:val="00263F93"/>
    <w:rsid w:val="0026418A"/>
    <w:rsid w:val="002644C3"/>
    <w:rsid w:val="00265BDF"/>
    <w:rsid w:val="002660C8"/>
    <w:rsid w:val="00266334"/>
    <w:rsid w:val="002664E5"/>
    <w:rsid w:val="00270222"/>
    <w:rsid w:val="00270A55"/>
    <w:rsid w:val="00270AED"/>
    <w:rsid w:val="00270B0C"/>
    <w:rsid w:val="00270F8F"/>
    <w:rsid w:val="00271414"/>
    <w:rsid w:val="00271C16"/>
    <w:rsid w:val="00271E90"/>
    <w:rsid w:val="0027225B"/>
    <w:rsid w:val="00272BCC"/>
    <w:rsid w:val="00272D07"/>
    <w:rsid w:val="0027429B"/>
    <w:rsid w:val="002743AB"/>
    <w:rsid w:val="0027481B"/>
    <w:rsid w:val="00274B71"/>
    <w:rsid w:val="00274FA7"/>
    <w:rsid w:val="0027575F"/>
    <w:rsid w:val="00275F1D"/>
    <w:rsid w:val="002767C0"/>
    <w:rsid w:val="00277198"/>
    <w:rsid w:val="0027758B"/>
    <w:rsid w:val="002777BE"/>
    <w:rsid w:val="00277BD7"/>
    <w:rsid w:val="00280237"/>
    <w:rsid w:val="00281184"/>
    <w:rsid w:val="0028206E"/>
    <w:rsid w:val="00282990"/>
    <w:rsid w:val="002835C6"/>
    <w:rsid w:val="00284340"/>
    <w:rsid w:val="00284B09"/>
    <w:rsid w:val="002852DA"/>
    <w:rsid w:val="0028570B"/>
    <w:rsid w:val="00285D72"/>
    <w:rsid w:val="00286484"/>
    <w:rsid w:val="00286645"/>
    <w:rsid w:val="00286B3E"/>
    <w:rsid w:val="002875D1"/>
    <w:rsid w:val="0028774B"/>
    <w:rsid w:val="00287A2D"/>
    <w:rsid w:val="00287F9F"/>
    <w:rsid w:val="00290131"/>
    <w:rsid w:val="0029078C"/>
    <w:rsid w:val="00290BC3"/>
    <w:rsid w:val="002912A2"/>
    <w:rsid w:val="00292834"/>
    <w:rsid w:val="00292E57"/>
    <w:rsid w:val="00293DCA"/>
    <w:rsid w:val="00294003"/>
    <w:rsid w:val="0029414D"/>
    <w:rsid w:val="00294283"/>
    <w:rsid w:val="002953A7"/>
    <w:rsid w:val="00295B93"/>
    <w:rsid w:val="00295BE6"/>
    <w:rsid w:val="00295C79"/>
    <w:rsid w:val="00295F51"/>
    <w:rsid w:val="002962BC"/>
    <w:rsid w:val="00296664"/>
    <w:rsid w:val="00296B9B"/>
    <w:rsid w:val="00296DB6"/>
    <w:rsid w:val="002972BD"/>
    <w:rsid w:val="00297394"/>
    <w:rsid w:val="00297919"/>
    <w:rsid w:val="00297D5C"/>
    <w:rsid w:val="00297DF1"/>
    <w:rsid w:val="002A0AC6"/>
    <w:rsid w:val="002A154F"/>
    <w:rsid w:val="002A1E98"/>
    <w:rsid w:val="002A2158"/>
    <w:rsid w:val="002A32C9"/>
    <w:rsid w:val="002A34D1"/>
    <w:rsid w:val="002A3545"/>
    <w:rsid w:val="002A37D2"/>
    <w:rsid w:val="002A3A06"/>
    <w:rsid w:val="002A407B"/>
    <w:rsid w:val="002A40C8"/>
    <w:rsid w:val="002A446C"/>
    <w:rsid w:val="002A4638"/>
    <w:rsid w:val="002A4803"/>
    <w:rsid w:val="002A51AB"/>
    <w:rsid w:val="002A5312"/>
    <w:rsid w:val="002A5EB6"/>
    <w:rsid w:val="002A631B"/>
    <w:rsid w:val="002A69EB"/>
    <w:rsid w:val="002A70AF"/>
    <w:rsid w:val="002A7587"/>
    <w:rsid w:val="002A7FCA"/>
    <w:rsid w:val="002B0DD0"/>
    <w:rsid w:val="002B19B0"/>
    <w:rsid w:val="002B21BF"/>
    <w:rsid w:val="002B23EA"/>
    <w:rsid w:val="002B273A"/>
    <w:rsid w:val="002B5823"/>
    <w:rsid w:val="002B5843"/>
    <w:rsid w:val="002B5FD8"/>
    <w:rsid w:val="002B6411"/>
    <w:rsid w:val="002B668A"/>
    <w:rsid w:val="002B675B"/>
    <w:rsid w:val="002B6C49"/>
    <w:rsid w:val="002B6DD2"/>
    <w:rsid w:val="002B6FA3"/>
    <w:rsid w:val="002B7FC4"/>
    <w:rsid w:val="002C037F"/>
    <w:rsid w:val="002C0D21"/>
    <w:rsid w:val="002C0FA0"/>
    <w:rsid w:val="002C258A"/>
    <w:rsid w:val="002C2D45"/>
    <w:rsid w:val="002C3834"/>
    <w:rsid w:val="002C40AA"/>
    <w:rsid w:val="002C46F7"/>
    <w:rsid w:val="002C47AE"/>
    <w:rsid w:val="002C491B"/>
    <w:rsid w:val="002C5338"/>
    <w:rsid w:val="002C574D"/>
    <w:rsid w:val="002C57DC"/>
    <w:rsid w:val="002C644D"/>
    <w:rsid w:val="002D0B63"/>
    <w:rsid w:val="002D1B96"/>
    <w:rsid w:val="002D2279"/>
    <w:rsid w:val="002D2799"/>
    <w:rsid w:val="002D2B2A"/>
    <w:rsid w:val="002D2B78"/>
    <w:rsid w:val="002D3084"/>
    <w:rsid w:val="002D3328"/>
    <w:rsid w:val="002D39A6"/>
    <w:rsid w:val="002D3BD5"/>
    <w:rsid w:val="002D46FA"/>
    <w:rsid w:val="002D494C"/>
    <w:rsid w:val="002D503F"/>
    <w:rsid w:val="002D50C4"/>
    <w:rsid w:val="002D5985"/>
    <w:rsid w:val="002D6210"/>
    <w:rsid w:val="002D6262"/>
    <w:rsid w:val="002D6B04"/>
    <w:rsid w:val="002D6C3B"/>
    <w:rsid w:val="002D79F9"/>
    <w:rsid w:val="002D7E04"/>
    <w:rsid w:val="002E0073"/>
    <w:rsid w:val="002E039C"/>
    <w:rsid w:val="002E0451"/>
    <w:rsid w:val="002E0C28"/>
    <w:rsid w:val="002E0EBD"/>
    <w:rsid w:val="002E1783"/>
    <w:rsid w:val="002E196E"/>
    <w:rsid w:val="002E1C5A"/>
    <w:rsid w:val="002E1D11"/>
    <w:rsid w:val="002E262B"/>
    <w:rsid w:val="002E2C93"/>
    <w:rsid w:val="002E2F1B"/>
    <w:rsid w:val="002E3C05"/>
    <w:rsid w:val="002E3DE6"/>
    <w:rsid w:val="002E48DD"/>
    <w:rsid w:val="002E4C0E"/>
    <w:rsid w:val="002E53FE"/>
    <w:rsid w:val="002E6D6A"/>
    <w:rsid w:val="002E773B"/>
    <w:rsid w:val="002E797D"/>
    <w:rsid w:val="002E798E"/>
    <w:rsid w:val="002E7C85"/>
    <w:rsid w:val="002F03E9"/>
    <w:rsid w:val="002F0DC8"/>
    <w:rsid w:val="002F0F64"/>
    <w:rsid w:val="002F129F"/>
    <w:rsid w:val="002F23E5"/>
    <w:rsid w:val="002F26B3"/>
    <w:rsid w:val="002F2968"/>
    <w:rsid w:val="002F2A95"/>
    <w:rsid w:val="002F2CCE"/>
    <w:rsid w:val="002F2D2B"/>
    <w:rsid w:val="002F3234"/>
    <w:rsid w:val="002F3D1C"/>
    <w:rsid w:val="002F3DC2"/>
    <w:rsid w:val="002F4687"/>
    <w:rsid w:val="002F468F"/>
    <w:rsid w:val="002F5D3A"/>
    <w:rsid w:val="002F5DB9"/>
    <w:rsid w:val="002F614A"/>
    <w:rsid w:val="002F64C7"/>
    <w:rsid w:val="002F68BF"/>
    <w:rsid w:val="002F6F14"/>
    <w:rsid w:val="002F7086"/>
    <w:rsid w:val="00300003"/>
    <w:rsid w:val="003004D4"/>
    <w:rsid w:val="003013A0"/>
    <w:rsid w:val="003028A1"/>
    <w:rsid w:val="0030306D"/>
    <w:rsid w:val="0030335C"/>
    <w:rsid w:val="00303806"/>
    <w:rsid w:val="00303844"/>
    <w:rsid w:val="00303C20"/>
    <w:rsid w:val="003045C6"/>
    <w:rsid w:val="003052B5"/>
    <w:rsid w:val="00305373"/>
    <w:rsid w:val="00305778"/>
    <w:rsid w:val="003058AE"/>
    <w:rsid w:val="003063FE"/>
    <w:rsid w:val="003069F9"/>
    <w:rsid w:val="00306A91"/>
    <w:rsid w:val="00307306"/>
    <w:rsid w:val="00310176"/>
    <w:rsid w:val="00310B20"/>
    <w:rsid w:val="00310BFF"/>
    <w:rsid w:val="00312133"/>
    <w:rsid w:val="00312CBC"/>
    <w:rsid w:val="00313898"/>
    <w:rsid w:val="00313EB8"/>
    <w:rsid w:val="00314175"/>
    <w:rsid w:val="00314920"/>
    <w:rsid w:val="00314C4C"/>
    <w:rsid w:val="00314D6F"/>
    <w:rsid w:val="00314EF9"/>
    <w:rsid w:val="0031515C"/>
    <w:rsid w:val="00315932"/>
    <w:rsid w:val="003163E2"/>
    <w:rsid w:val="0031675A"/>
    <w:rsid w:val="00316BF8"/>
    <w:rsid w:val="00320188"/>
    <w:rsid w:val="00320282"/>
    <w:rsid w:val="0032082B"/>
    <w:rsid w:val="00320E62"/>
    <w:rsid w:val="00321195"/>
    <w:rsid w:val="003212A6"/>
    <w:rsid w:val="003217BF"/>
    <w:rsid w:val="00321D60"/>
    <w:rsid w:val="003221B4"/>
    <w:rsid w:val="0032220F"/>
    <w:rsid w:val="00322903"/>
    <w:rsid w:val="00322BDE"/>
    <w:rsid w:val="00322E77"/>
    <w:rsid w:val="00322F17"/>
    <w:rsid w:val="0032326C"/>
    <w:rsid w:val="003233AB"/>
    <w:rsid w:val="00323E8C"/>
    <w:rsid w:val="00323EE9"/>
    <w:rsid w:val="00324183"/>
    <w:rsid w:val="00324BA0"/>
    <w:rsid w:val="00325E2B"/>
    <w:rsid w:val="00326265"/>
    <w:rsid w:val="00326A2E"/>
    <w:rsid w:val="00326BFB"/>
    <w:rsid w:val="00330432"/>
    <w:rsid w:val="0033069D"/>
    <w:rsid w:val="003306E0"/>
    <w:rsid w:val="003306F3"/>
    <w:rsid w:val="00331C74"/>
    <w:rsid w:val="003333C5"/>
    <w:rsid w:val="003339BD"/>
    <w:rsid w:val="0033407D"/>
    <w:rsid w:val="003349E3"/>
    <w:rsid w:val="00334AEE"/>
    <w:rsid w:val="00334D20"/>
    <w:rsid w:val="00335F27"/>
    <w:rsid w:val="003360E3"/>
    <w:rsid w:val="003363AB"/>
    <w:rsid w:val="00336BA8"/>
    <w:rsid w:val="003377F8"/>
    <w:rsid w:val="003378EB"/>
    <w:rsid w:val="0034056C"/>
    <w:rsid w:val="003405C7"/>
    <w:rsid w:val="003408E9"/>
    <w:rsid w:val="00340A1D"/>
    <w:rsid w:val="003410AB"/>
    <w:rsid w:val="0034190E"/>
    <w:rsid w:val="00342304"/>
    <w:rsid w:val="003423F6"/>
    <w:rsid w:val="003432E9"/>
    <w:rsid w:val="0034397F"/>
    <w:rsid w:val="00343ECB"/>
    <w:rsid w:val="00344081"/>
    <w:rsid w:val="00345D24"/>
    <w:rsid w:val="00346892"/>
    <w:rsid w:val="00346B75"/>
    <w:rsid w:val="00346C2E"/>
    <w:rsid w:val="00346C39"/>
    <w:rsid w:val="00346CE3"/>
    <w:rsid w:val="00347687"/>
    <w:rsid w:val="0035007F"/>
    <w:rsid w:val="00350C4F"/>
    <w:rsid w:val="00350F0A"/>
    <w:rsid w:val="00351AF3"/>
    <w:rsid w:val="00352CAA"/>
    <w:rsid w:val="00353C50"/>
    <w:rsid w:val="00353D89"/>
    <w:rsid w:val="00353EAF"/>
    <w:rsid w:val="00353F0C"/>
    <w:rsid w:val="003545E6"/>
    <w:rsid w:val="0035525B"/>
    <w:rsid w:val="003565D9"/>
    <w:rsid w:val="00356B41"/>
    <w:rsid w:val="00356BA2"/>
    <w:rsid w:val="0035715D"/>
    <w:rsid w:val="00357417"/>
    <w:rsid w:val="00360367"/>
    <w:rsid w:val="00360CF3"/>
    <w:rsid w:val="003612B3"/>
    <w:rsid w:val="00361588"/>
    <w:rsid w:val="003621DA"/>
    <w:rsid w:val="003624F8"/>
    <w:rsid w:val="003632FF"/>
    <w:rsid w:val="00363B83"/>
    <w:rsid w:val="003658A9"/>
    <w:rsid w:val="00366286"/>
    <w:rsid w:val="0036695C"/>
    <w:rsid w:val="003675D5"/>
    <w:rsid w:val="00367E8C"/>
    <w:rsid w:val="00367FB7"/>
    <w:rsid w:val="003701B6"/>
    <w:rsid w:val="00370553"/>
    <w:rsid w:val="003708AB"/>
    <w:rsid w:val="00370F74"/>
    <w:rsid w:val="003711BD"/>
    <w:rsid w:val="00371A43"/>
    <w:rsid w:val="00372066"/>
    <w:rsid w:val="00372B20"/>
    <w:rsid w:val="00373370"/>
    <w:rsid w:val="00374AE5"/>
    <w:rsid w:val="003750B2"/>
    <w:rsid w:val="00375229"/>
    <w:rsid w:val="00375407"/>
    <w:rsid w:val="00375443"/>
    <w:rsid w:val="00375501"/>
    <w:rsid w:val="00376101"/>
    <w:rsid w:val="00376760"/>
    <w:rsid w:val="003802FD"/>
    <w:rsid w:val="00380425"/>
    <w:rsid w:val="003812A4"/>
    <w:rsid w:val="0038275A"/>
    <w:rsid w:val="003828A3"/>
    <w:rsid w:val="00382DB8"/>
    <w:rsid w:val="00383674"/>
    <w:rsid w:val="0038387D"/>
    <w:rsid w:val="003839F0"/>
    <w:rsid w:val="00383A67"/>
    <w:rsid w:val="00383F11"/>
    <w:rsid w:val="0038456A"/>
    <w:rsid w:val="00384AA7"/>
    <w:rsid w:val="00384DFA"/>
    <w:rsid w:val="00385152"/>
    <w:rsid w:val="00385928"/>
    <w:rsid w:val="00385B8E"/>
    <w:rsid w:val="00385CFC"/>
    <w:rsid w:val="00385EE2"/>
    <w:rsid w:val="00386887"/>
    <w:rsid w:val="00386B92"/>
    <w:rsid w:val="00386E7C"/>
    <w:rsid w:val="003876F2"/>
    <w:rsid w:val="00387A0A"/>
    <w:rsid w:val="00387E52"/>
    <w:rsid w:val="0039198E"/>
    <w:rsid w:val="00392340"/>
    <w:rsid w:val="003924F6"/>
    <w:rsid w:val="00392B63"/>
    <w:rsid w:val="00393808"/>
    <w:rsid w:val="003938EB"/>
    <w:rsid w:val="003939F8"/>
    <w:rsid w:val="00394E59"/>
    <w:rsid w:val="00395261"/>
    <w:rsid w:val="00395F7F"/>
    <w:rsid w:val="00396D98"/>
    <w:rsid w:val="0039766F"/>
    <w:rsid w:val="00397B37"/>
    <w:rsid w:val="00397D28"/>
    <w:rsid w:val="003A03FC"/>
    <w:rsid w:val="003A191B"/>
    <w:rsid w:val="003A530A"/>
    <w:rsid w:val="003A5313"/>
    <w:rsid w:val="003A562D"/>
    <w:rsid w:val="003A5A0D"/>
    <w:rsid w:val="003A5F12"/>
    <w:rsid w:val="003A6076"/>
    <w:rsid w:val="003A6BF1"/>
    <w:rsid w:val="003A7286"/>
    <w:rsid w:val="003A742B"/>
    <w:rsid w:val="003B0921"/>
    <w:rsid w:val="003B0F45"/>
    <w:rsid w:val="003B1200"/>
    <w:rsid w:val="003B1B89"/>
    <w:rsid w:val="003B207C"/>
    <w:rsid w:val="003B209D"/>
    <w:rsid w:val="003B2AF1"/>
    <w:rsid w:val="003B2CB6"/>
    <w:rsid w:val="003B2EDF"/>
    <w:rsid w:val="003B333E"/>
    <w:rsid w:val="003B367B"/>
    <w:rsid w:val="003B459D"/>
    <w:rsid w:val="003B4B74"/>
    <w:rsid w:val="003B5D7A"/>
    <w:rsid w:val="003B708D"/>
    <w:rsid w:val="003B74C7"/>
    <w:rsid w:val="003B7808"/>
    <w:rsid w:val="003B7F43"/>
    <w:rsid w:val="003C041C"/>
    <w:rsid w:val="003C07FF"/>
    <w:rsid w:val="003C1BAE"/>
    <w:rsid w:val="003C1CAD"/>
    <w:rsid w:val="003C1FA8"/>
    <w:rsid w:val="003C2643"/>
    <w:rsid w:val="003C2773"/>
    <w:rsid w:val="003C42FB"/>
    <w:rsid w:val="003C4421"/>
    <w:rsid w:val="003C4C73"/>
    <w:rsid w:val="003C4D3E"/>
    <w:rsid w:val="003C4D7A"/>
    <w:rsid w:val="003C4E5D"/>
    <w:rsid w:val="003C5442"/>
    <w:rsid w:val="003C5471"/>
    <w:rsid w:val="003C5FE5"/>
    <w:rsid w:val="003C68A7"/>
    <w:rsid w:val="003C6984"/>
    <w:rsid w:val="003C74EF"/>
    <w:rsid w:val="003C7AF5"/>
    <w:rsid w:val="003D1061"/>
    <w:rsid w:val="003D12BC"/>
    <w:rsid w:val="003D1612"/>
    <w:rsid w:val="003D1973"/>
    <w:rsid w:val="003D1B5A"/>
    <w:rsid w:val="003D1E6F"/>
    <w:rsid w:val="003D24C2"/>
    <w:rsid w:val="003D2A2A"/>
    <w:rsid w:val="003D3CE1"/>
    <w:rsid w:val="003D3E66"/>
    <w:rsid w:val="003D43D8"/>
    <w:rsid w:val="003D4654"/>
    <w:rsid w:val="003D48F3"/>
    <w:rsid w:val="003D4DAF"/>
    <w:rsid w:val="003D580E"/>
    <w:rsid w:val="003D6187"/>
    <w:rsid w:val="003D65B2"/>
    <w:rsid w:val="003D6D45"/>
    <w:rsid w:val="003D6DC9"/>
    <w:rsid w:val="003D6DF7"/>
    <w:rsid w:val="003D72A9"/>
    <w:rsid w:val="003D7E11"/>
    <w:rsid w:val="003D7E82"/>
    <w:rsid w:val="003D7F99"/>
    <w:rsid w:val="003E0045"/>
    <w:rsid w:val="003E08F1"/>
    <w:rsid w:val="003E0AE5"/>
    <w:rsid w:val="003E126C"/>
    <w:rsid w:val="003E15E1"/>
    <w:rsid w:val="003E19B2"/>
    <w:rsid w:val="003E2157"/>
    <w:rsid w:val="003E2CE7"/>
    <w:rsid w:val="003E3BD7"/>
    <w:rsid w:val="003E5560"/>
    <w:rsid w:val="003E577C"/>
    <w:rsid w:val="003E5B7D"/>
    <w:rsid w:val="003F0B98"/>
    <w:rsid w:val="003F12B5"/>
    <w:rsid w:val="003F16D0"/>
    <w:rsid w:val="003F2089"/>
    <w:rsid w:val="003F2D80"/>
    <w:rsid w:val="003F325E"/>
    <w:rsid w:val="003F367D"/>
    <w:rsid w:val="003F3952"/>
    <w:rsid w:val="003F5497"/>
    <w:rsid w:val="003F5F3C"/>
    <w:rsid w:val="003F642C"/>
    <w:rsid w:val="003F6E8F"/>
    <w:rsid w:val="0040046C"/>
    <w:rsid w:val="00401797"/>
    <w:rsid w:val="00402A40"/>
    <w:rsid w:val="0040477D"/>
    <w:rsid w:val="0040600C"/>
    <w:rsid w:val="00407055"/>
    <w:rsid w:val="004078AB"/>
    <w:rsid w:val="00410007"/>
    <w:rsid w:val="004114C0"/>
    <w:rsid w:val="0041205F"/>
    <w:rsid w:val="00412417"/>
    <w:rsid w:val="004124C4"/>
    <w:rsid w:val="00412AD7"/>
    <w:rsid w:val="00412FBF"/>
    <w:rsid w:val="00413947"/>
    <w:rsid w:val="00413C87"/>
    <w:rsid w:val="00413CCC"/>
    <w:rsid w:val="0041454D"/>
    <w:rsid w:val="00414C2E"/>
    <w:rsid w:val="00414C54"/>
    <w:rsid w:val="00415626"/>
    <w:rsid w:val="004156CD"/>
    <w:rsid w:val="00416436"/>
    <w:rsid w:val="00416FE4"/>
    <w:rsid w:val="00417B20"/>
    <w:rsid w:val="004218C2"/>
    <w:rsid w:val="00422A97"/>
    <w:rsid w:val="00423720"/>
    <w:rsid w:val="00423ABC"/>
    <w:rsid w:val="0042415B"/>
    <w:rsid w:val="00424C3B"/>
    <w:rsid w:val="0042589F"/>
    <w:rsid w:val="00425B79"/>
    <w:rsid w:val="0042630A"/>
    <w:rsid w:val="004264D8"/>
    <w:rsid w:val="0042662F"/>
    <w:rsid w:val="00426834"/>
    <w:rsid w:val="00426A3E"/>
    <w:rsid w:val="00426C1D"/>
    <w:rsid w:val="004275DC"/>
    <w:rsid w:val="00427D4E"/>
    <w:rsid w:val="004301D1"/>
    <w:rsid w:val="00430ED4"/>
    <w:rsid w:val="004314C1"/>
    <w:rsid w:val="00432789"/>
    <w:rsid w:val="004328C3"/>
    <w:rsid w:val="0043301B"/>
    <w:rsid w:val="00434594"/>
    <w:rsid w:val="004349E0"/>
    <w:rsid w:val="00434C62"/>
    <w:rsid w:val="004352A9"/>
    <w:rsid w:val="004355D4"/>
    <w:rsid w:val="00435902"/>
    <w:rsid w:val="00435C86"/>
    <w:rsid w:val="00436FAB"/>
    <w:rsid w:val="00437E65"/>
    <w:rsid w:val="0044033A"/>
    <w:rsid w:val="004406C1"/>
    <w:rsid w:val="00440859"/>
    <w:rsid w:val="0044099E"/>
    <w:rsid w:val="004413AC"/>
    <w:rsid w:val="004413B6"/>
    <w:rsid w:val="0044147C"/>
    <w:rsid w:val="004418D3"/>
    <w:rsid w:val="00441F45"/>
    <w:rsid w:val="00442031"/>
    <w:rsid w:val="00442E1D"/>
    <w:rsid w:val="004433B4"/>
    <w:rsid w:val="00444D80"/>
    <w:rsid w:val="00444E6F"/>
    <w:rsid w:val="00444F34"/>
    <w:rsid w:val="0044531A"/>
    <w:rsid w:val="00445D09"/>
    <w:rsid w:val="00445D38"/>
    <w:rsid w:val="004463CC"/>
    <w:rsid w:val="004476B1"/>
    <w:rsid w:val="004506D0"/>
    <w:rsid w:val="00450862"/>
    <w:rsid w:val="00450A2D"/>
    <w:rsid w:val="00450ACC"/>
    <w:rsid w:val="004511F8"/>
    <w:rsid w:val="0045237D"/>
    <w:rsid w:val="00452CCB"/>
    <w:rsid w:val="004532B3"/>
    <w:rsid w:val="00453557"/>
    <w:rsid w:val="004537C6"/>
    <w:rsid w:val="00453EE2"/>
    <w:rsid w:val="004543EE"/>
    <w:rsid w:val="004544A1"/>
    <w:rsid w:val="00454802"/>
    <w:rsid w:val="00454AB4"/>
    <w:rsid w:val="0045544D"/>
    <w:rsid w:val="00455854"/>
    <w:rsid w:val="004565D0"/>
    <w:rsid w:val="00456B8F"/>
    <w:rsid w:val="00456EF6"/>
    <w:rsid w:val="00457674"/>
    <w:rsid w:val="0046009F"/>
    <w:rsid w:val="00460324"/>
    <w:rsid w:val="00460518"/>
    <w:rsid w:val="004605E9"/>
    <w:rsid w:val="0046086F"/>
    <w:rsid w:val="00460E36"/>
    <w:rsid w:val="00460E4B"/>
    <w:rsid w:val="004613AD"/>
    <w:rsid w:val="004628E8"/>
    <w:rsid w:val="00463C07"/>
    <w:rsid w:val="00463F19"/>
    <w:rsid w:val="00464AAB"/>
    <w:rsid w:val="004666BA"/>
    <w:rsid w:val="0046697D"/>
    <w:rsid w:val="00466AE7"/>
    <w:rsid w:val="00466B30"/>
    <w:rsid w:val="00466C74"/>
    <w:rsid w:val="0046782F"/>
    <w:rsid w:val="00467BD1"/>
    <w:rsid w:val="00470584"/>
    <w:rsid w:val="00470640"/>
    <w:rsid w:val="004706BC"/>
    <w:rsid w:val="00470961"/>
    <w:rsid w:val="00470A72"/>
    <w:rsid w:val="00470EC8"/>
    <w:rsid w:val="0047171B"/>
    <w:rsid w:val="00471B39"/>
    <w:rsid w:val="00472128"/>
    <w:rsid w:val="00472C37"/>
    <w:rsid w:val="0047337F"/>
    <w:rsid w:val="00473931"/>
    <w:rsid w:val="00473DD2"/>
    <w:rsid w:val="00474228"/>
    <w:rsid w:val="0047431E"/>
    <w:rsid w:val="004744CB"/>
    <w:rsid w:val="004745B2"/>
    <w:rsid w:val="00474CEC"/>
    <w:rsid w:val="00475BB9"/>
    <w:rsid w:val="00476327"/>
    <w:rsid w:val="00477B54"/>
    <w:rsid w:val="00477ED8"/>
    <w:rsid w:val="00477FD8"/>
    <w:rsid w:val="0048042C"/>
    <w:rsid w:val="0048116A"/>
    <w:rsid w:val="0048224B"/>
    <w:rsid w:val="00482809"/>
    <w:rsid w:val="004829E0"/>
    <w:rsid w:val="004832F6"/>
    <w:rsid w:val="00483695"/>
    <w:rsid w:val="00483804"/>
    <w:rsid w:val="0048399F"/>
    <w:rsid w:val="00483C75"/>
    <w:rsid w:val="00483EDD"/>
    <w:rsid w:val="00484385"/>
    <w:rsid w:val="0048447B"/>
    <w:rsid w:val="004856BF"/>
    <w:rsid w:val="004863AE"/>
    <w:rsid w:val="0048687E"/>
    <w:rsid w:val="00487F73"/>
    <w:rsid w:val="0049043F"/>
    <w:rsid w:val="00490D17"/>
    <w:rsid w:val="00491079"/>
    <w:rsid w:val="00491257"/>
    <w:rsid w:val="0049136E"/>
    <w:rsid w:val="00491E05"/>
    <w:rsid w:val="00492500"/>
    <w:rsid w:val="004925E5"/>
    <w:rsid w:val="0049322A"/>
    <w:rsid w:val="00493689"/>
    <w:rsid w:val="0049382A"/>
    <w:rsid w:val="004943E6"/>
    <w:rsid w:val="00494F23"/>
    <w:rsid w:val="00495121"/>
    <w:rsid w:val="004960CC"/>
    <w:rsid w:val="0049649D"/>
    <w:rsid w:val="004965C3"/>
    <w:rsid w:val="00496652"/>
    <w:rsid w:val="00496873"/>
    <w:rsid w:val="00496B44"/>
    <w:rsid w:val="00497593"/>
    <w:rsid w:val="004975FF"/>
    <w:rsid w:val="0049769E"/>
    <w:rsid w:val="00497C60"/>
    <w:rsid w:val="004A0520"/>
    <w:rsid w:val="004A0A1C"/>
    <w:rsid w:val="004A0F0C"/>
    <w:rsid w:val="004A126A"/>
    <w:rsid w:val="004A13D7"/>
    <w:rsid w:val="004A163B"/>
    <w:rsid w:val="004A1753"/>
    <w:rsid w:val="004A20C5"/>
    <w:rsid w:val="004A28A7"/>
    <w:rsid w:val="004A3456"/>
    <w:rsid w:val="004A393E"/>
    <w:rsid w:val="004A3AC7"/>
    <w:rsid w:val="004A3D6E"/>
    <w:rsid w:val="004A3E8B"/>
    <w:rsid w:val="004A45B5"/>
    <w:rsid w:val="004A4A41"/>
    <w:rsid w:val="004A4D66"/>
    <w:rsid w:val="004A517A"/>
    <w:rsid w:val="004A558E"/>
    <w:rsid w:val="004A6F69"/>
    <w:rsid w:val="004A7047"/>
    <w:rsid w:val="004A7879"/>
    <w:rsid w:val="004B021A"/>
    <w:rsid w:val="004B0261"/>
    <w:rsid w:val="004B0659"/>
    <w:rsid w:val="004B0917"/>
    <w:rsid w:val="004B1296"/>
    <w:rsid w:val="004B153E"/>
    <w:rsid w:val="004B161A"/>
    <w:rsid w:val="004B1890"/>
    <w:rsid w:val="004B1EEA"/>
    <w:rsid w:val="004B283C"/>
    <w:rsid w:val="004B2B7F"/>
    <w:rsid w:val="004B2EC0"/>
    <w:rsid w:val="004B5679"/>
    <w:rsid w:val="004B6B57"/>
    <w:rsid w:val="004B6C2D"/>
    <w:rsid w:val="004B729E"/>
    <w:rsid w:val="004C0444"/>
    <w:rsid w:val="004C060B"/>
    <w:rsid w:val="004C0736"/>
    <w:rsid w:val="004C09A7"/>
    <w:rsid w:val="004C1134"/>
    <w:rsid w:val="004C15D9"/>
    <w:rsid w:val="004C1D97"/>
    <w:rsid w:val="004C25AF"/>
    <w:rsid w:val="004C2728"/>
    <w:rsid w:val="004C337B"/>
    <w:rsid w:val="004C4428"/>
    <w:rsid w:val="004C45D2"/>
    <w:rsid w:val="004C4694"/>
    <w:rsid w:val="004C5CFF"/>
    <w:rsid w:val="004C66FC"/>
    <w:rsid w:val="004C7253"/>
    <w:rsid w:val="004C7748"/>
    <w:rsid w:val="004C7D18"/>
    <w:rsid w:val="004D121D"/>
    <w:rsid w:val="004D1604"/>
    <w:rsid w:val="004D2392"/>
    <w:rsid w:val="004D267D"/>
    <w:rsid w:val="004D3233"/>
    <w:rsid w:val="004D415C"/>
    <w:rsid w:val="004D4402"/>
    <w:rsid w:val="004D4569"/>
    <w:rsid w:val="004D4BD7"/>
    <w:rsid w:val="004D61A0"/>
    <w:rsid w:val="004D68AA"/>
    <w:rsid w:val="004D6B7D"/>
    <w:rsid w:val="004D7C8A"/>
    <w:rsid w:val="004D7CBF"/>
    <w:rsid w:val="004E0290"/>
    <w:rsid w:val="004E0609"/>
    <w:rsid w:val="004E0A70"/>
    <w:rsid w:val="004E0C7B"/>
    <w:rsid w:val="004E1E7E"/>
    <w:rsid w:val="004E1EF5"/>
    <w:rsid w:val="004E224C"/>
    <w:rsid w:val="004E2B6C"/>
    <w:rsid w:val="004E2E9C"/>
    <w:rsid w:val="004E30F0"/>
    <w:rsid w:val="004E3114"/>
    <w:rsid w:val="004E33C5"/>
    <w:rsid w:val="004E3531"/>
    <w:rsid w:val="004E3F81"/>
    <w:rsid w:val="004E42ED"/>
    <w:rsid w:val="004E439A"/>
    <w:rsid w:val="004E4506"/>
    <w:rsid w:val="004E48D1"/>
    <w:rsid w:val="004E4FE4"/>
    <w:rsid w:val="004E5802"/>
    <w:rsid w:val="004E5D0C"/>
    <w:rsid w:val="004E5DFA"/>
    <w:rsid w:val="004E65F1"/>
    <w:rsid w:val="004E6697"/>
    <w:rsid w:val="004E69B0"/>
    <w:rsid w:val="004E6BB1"/>
    <w:rsid w:val="004E6E2B"/>
    <w:rsid w:val="004E7BDC"/>
    <w:rsid w:val="004F0537"/>
    <w:rsid w:val="004F0810"/>
    <w:rsid w:val="004F0914"/>
    <w:rsid w:val="004F099B"/>
    <w:rsid w:val="004F0B0E"/>
    <w:rsid w:val="004F10F9"/>
    <w:rsid w:val="004F115A"/>
    <w:rsid w:val="004F11F8"/>
    <w:rsid w:val="004F1206"/>
    <w:rsid w:val="004F2099"/>
    <w:rsid w:val="004F20EC"/>
    <w:rsid w:val="004F23C5"/>
    <w:rsid w:val="004F2459"/>
    <w:rsid w:val="004F2945"/>
    <w:rsid w:val="004F29F9"/>
    <w:rsid w:val="004F2E3A"/>
    <w:rsid w:val="004F46A6"/>
    <w:rsid w:val="004F4989"/>
    <w:rsid w:val="004F4D8E"/>
    <w:rsid w:val="004F52D5"/>
    <w:rsid w:val="004F6509"/>
    <w:rsid w:val="004F6C99"/>
    <w:rsid w:val="004F7205"/>
    <w:rsid w:val="004F75B6"/>
    <w:rsid w:val="004F7A9D"/>
    <w:rsid w:val="004F7E27"/>
    <w:rsid w:val="00500001"/>
    <w:rsid w:val="00500093"/>
    <w:rsid w:val="00500398"/>
    <w:rsid w:val="005004F5"/>
    <w:rsid w:val="00500A24"/>
    <w:rsid w:val="0050126F"/>
    <w:rsid w:val="00501422"/>
    <w:rsid w:val="0050176E"/>
    <w:rsid w:val="0050232B"/>
    <w:rsid w:val="005024AB"/>
    <w:rsid w:val="00502661"/>
    <w:rsid w:val="00502B04"/>
    <w:rsid w:val="005035FD"/>
    <w:rsid w:val="00503D3D"/>
    <w:rsid w:val="0050429C"/>
    <w:rsid w:val="00504B44"/>
    <w:rsid w:val="005054E9"/>
    <w:rsid w:val="005057CA"/>
    <w:rsid w:val="005059C4"/>
    <w:rsid w:val="005065C0"/>
    <w:rsid w:val="005069A2"/>
    <w:rsid w:val="00510B4A"/>
    <w:rsid w:val="00510E40"/>
    <w:rsid w:val="00510F57"/>
    <w:rsid w:val="00511867"/>
    <w:rsid w:val="00511DFF"/>
    <w:rsid w:val="00512A93"/>
    <w:rsid w:val="00512BA8"/>
    <w:rsid w:val="005130EE"/>
    <w:rsid w:val="0051328B"/>
    <w:rsid w:val="00513357"/>
    <w:rsid w:val="00513A09"/>
    <w:rsid w:val="00513F81"/>
    <w:rsid w:val="005140F6"/>
    <w:rsid w:val="00514F76"/>
    <w:rsid w:val="00514F7C"/>
    <w:rsid w:val="00515010"/>
    <w:rsid w:val="00516037"/>
    <w:rsid w:val="00516D54"/>
    <w:rsid w:val="00516D5C"/>
    <w:rsid w:val="005175E3"/>
    <w:rsid w:val="00520BBB"/>
    <w:rsid w:val="00520E11"/>
    <w:rsid w:val="00521180"/>
    <w:rsid w:val="00521755"/>
    <w:rsid w:val="005217B8"/>
    <w:rsid w:val="00521915"/>
    <w:rsid w:val="0052191B"/>
    <w:rsid w:val="00522793"/>
    <w:rsid w:val="005233F0"/>
    <w:rsid w:val="005235BF"/>
    <w:rsid w:val="00523E35"/>
    <w:rsid w:val="0052407D"/>
    <w:rsid w:val="00524151"/>
    <w:rsid w:val="00525701"/>
    <w:rsid w:val="00525DA8"/>
    <w:rsid w:val="00525F21"/>
    <w:rsid w:val="00526BD3"/>
    <w:rsid w:val="005272EC"/>
    <w:rsid w:val="00527C04"/>
    <w:rsid w:val="005317FA"/>
    <w:rsid w:val="00531B95"/>
    <w:rsid w:val="00532568"/>
    <w:rsid w:val="005329C7"/>
    <w:rsid w:val="005332AB"/>
    <w:rsid w:val="00533D8E"/>
    <w:rsid w:val="00534A20"/>
    <w:rsid w:val="00534C40"/>
    <w:rsid w:val="00536226"/>
    <w:rsid w:val="0053678B"/>
    <w:rsid w:val="005369F6"/>
    <w:rsid w:val="00536F66"/>
    <w:rsid w:val="0053744A"/>
    <w:rsid w:val="00537D9D"/>
    <w:rsid w:val="00537E77"/>
    <w:rsid w:val="0054067C"/>
    <w:rsid w:val="0054067D"/>
    <w:rsid w:val="00541536"/>
    <w:rsid w:val="00541D21"/>
    <w:rsid w:val="005420D7"/>
    <w:rsid w:val="00542281"/>
    <w:rsid w:val="0054265D"/>
    <w:rsid w:val="0054280B"/>
    <w:rsid w:val="00542B1B"/>
    <w:rsid w:val="00542E6E"/>
    <w:rsid w:val="005437D1"/>
    <w:rsid w:val="0054389A"/>
    <w:rsid w:val="00543A5F"/>
    <w:rsid w:val="00543B77"/>
    <w:rsid w:val="00543FC1"/>
    <w:rsid w:val="005447AD"/>
    <w:rsid w:val="00545132"/>
    <w:rsid w:val="005453A0"/>
    <w:rsid w:val="00546480"/>
    <w:rsid w:val="005471C2"/>
    <w:rsid w:val="00547B7F"/>
    <w:rsid w:val="00547D36"/>
    <w:rsid w:val="00550529"/>
    <w:rsid w:val="0055054C"/>
    <w:rsid w:val="00550CC1"/>
    <w:rsid w:val="00550DDB"/>
    <w:rsid w:val="00551199"/>
    <w:rsid w:val="0055157F"/>
    <w:rsid w:val="0055159A"/>
    <w:rsid w:val="00551C1C"/>
    <w:rsid w:val="00552332"/>
    <w:rsid w:val="005528D7"/>
    <w:rsid w:val="0055298A"/>
    <w:rsid w:val="00552A3A"/>
    <w:rsid w:val="00552C15"/>
    <w:rsid w:val="00552D18"/>
    <w:rsid w:val="00552DF1"/>
    <w:rsid w:val="005537C8"/>
    <w:rsid w:val="00553FC2"/>
    <w:rsid w:val="00554250"/>
    <w:rsid w:val="00554324"/>
    <w:rsid w:val="00554434"/>
    <w:rsid w:val="00554FF7"/>
    <w:rsid w:val="00555920"/>
    <w:rsid w:val="00557748"/>
    <w:rsid w:val="00562DD0"/>
    <w:rsid w:val="00562DD2"/>
    <w:rsid w:val="00563F77"/>
    <w:rsid w:val="0056407F"/>
    <w:rsid w:val="005642C2"/>
    <w:rsid w:val="00564D3F"/>
    <w:rsid w:val="005654CF"/>
    <w:rsid w:val="005657B4"/>
    <w:rsid w:val="0056580C"/>
    <w:rsid w:val="005668FE"/>
    <w:rsid w:val="00566EF6"/>
    <w:rsid w:val="0056708B"/>
    <w:rsid w:val="005676AA"/>
    <w:rsid w:val="00567F8F"/>
    <w:rsid w:val="0057047B"/>
    <w:rsid w:val="005713FA"/>
    <w:rsid w:val="0057156B"/>
    <w:rsid w:val="00571B71"/>
    <w:rsid w:val="005724CB"/>
    <w:rsid w:val="00574351"/>
    <w:rsid w:val="005753BE"/>
    <w:rsid w:val="00575728"/>
    <w:rsid w:val="00575995"/>
    <w:rsid w:val="005767DF"/>
    <w:rsid w:val="0057699D"/>
    <w:rsid w:val="00580B1D"/>
    <w:rsid w:val="00580BF9"/>
    <w:rsid w:val="00581C61"/>
    <w:rsid w:val="00582CF2"/>
    <w:rsid w:val="0058334F"/>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AFE"/>
    <w:rsid w:val="00595DBE"/>
    <w:rsid w:val="00596704"/>
    <w:rsid w:val="005967F0"/>
    <w:rsid w:val="0059698D"/>
    <w:rsid w:val="00596C9E"/>
    <w:rsid w:val="005970AE"/>
    <w:rsid w:val="00597476"/>
    <w:rsid w:val="005979F8"/>
    <w:rsid w:val="00597D24"/>
    <w:rsid w:val="005A1166"/>
    <w:rsid w:val="005A2160"/>
    <w:rsid w:val="005A2CCC"/>
    <w:rsid w:val="005A3517"/>
    <w:rsid w:val="005A3AC0"/>
    <w:rsid w:val="005A4DBE"/>
    <w:rsid w:val="005A5176"/>
    <w:rsid w:val="005A5467"/>
    <w:rsid w:val="005A55D7"/>
    <w:rsid w:val="005A61C1"/>
    <w:rsid w:val="005A6324"/>
    <w:rsid w:val="005A7128"/>
    <w:rsid w:val="005A776D"/>
    <w:rsid w:val="005A7B4A"/>
    <w:rsid w:val="005B088D"/>
    <w:rsid w:val="005B095A"/>
    <w:rsid w:val="005B1803"/>
    <w:rsid w:val="005B1972"/>
    <w:rsid w:val="005B21E0"/>
    <w:rsid w:val="005B2284"/>
    <w:rsid w:val="005B25AB"/>
    <w:rsid w:val="005B2E8C"/>
    <w:rsid w:val="005B31A8"/>
    <w:rsid w:val="005B3C14"/>
    <w:rsid w:val="005B3E63"/>
    <w:rsid w:val="005B43B5"/>
    <w:rsid w:val="005B45B5"/>
    <w:rsid w:val="005B4A46"/>
    <w:rsid w:val="005B4A96"/>
    <w:rsid w:val="005B5283"/>
    <w:rsid w:val="005B5873"/>
    <w:rsid w:val="005B6116"/>
    <w:rsid w:val="005B642B"/>
    <w:rsid w:val="005B72D4"/>
    <w:rsid w:val="005B7BC1"/>
    <w:rsid w:val="005B7CBC"/>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479"/>
    <w:rsid w:val="005C617C"/>
    <w:rsid w:val="005C6259"/>
    <w:rsid w:val="005C7734"/>
    <w:rsid w:val="005C774A"/>
    <w:rsid w:val="005C7C08"/>
    <w:rsid w:val="005D0671"/>
    <w:rsid w:val="005D0F6A"/>
    <w:rsid w:val="005D1010"/>
    <w:rsid w:val="005D2078"/>
    <w:rsid w:val="005D29D9"/>
    <w:rsid w:val="005D3F56"/>
    <w:rsid w:val="005D4607"/>
    <w:rsid w:val="005D630D"/>
    <w:rsid w:val="005D67D7"/>
    <w:rsid w:val="005D7031"/>
    <w:rsid w:val="005D7AAD"/>
    <w:rsid w:val="005E0344"/>
    <w:rsid w:val="005E07B4"/>
    <w:rsid w:val="005E0CF5"/>
    <w:rsid w:val="005E1075"/>
    <w:rsid w:val="005E209B"/>
    <w:rsid w:val="005E221B"/>
    <w:rsid w:val="005E239B"/>
    <w:rsid w:val="005E23C3"/>
    <w:rsid w:val="005E2445"/>
    <w:rsid w:val="005E2A1F"/>
    <w:rsid w:val="005E2E70"/>
    <w:rsid w:val="005E31C3"/>
    <w:rsid w:val="005E33E5"/>
    <w:rsid w:val="005E3455"/>
    <w:rsid w:val="005E3552"/>
    <w:rsid w:val="005E39D8"/>
    <w:rsid w:val="005E5091"/>
    <w:rsid w:val="005E5389"/>
    <w:rsid w:val="005E5453"/>
    <w:rsid w:val="005E594F"/>
    <w:rsid w:val="005E7021"/>
    <w:rsid w:val="005E722E"/>
    <w:rsid w:val="005E761E"/>
    <w:rsid w:val="005F0A9B"/>
    <w:rsid w:val="005F1663"/>
    <w:rsid w:val="005F19EF"/>
    <w:rsid w:val="005F1B89"/>
    <w:rsid w:val="005F1CBC"/>
    <w:rsid w:val="005F1FF3"/>
    <w:rsid w:val="005F20A7"/>
    <w:rsid w:val="005F252F"/>
    <w:rsid w:val="005F2CCA"/>
    <w:rsid w:val="005F2D68"/>
    <w:rsid w:val="005F2D8C"/>
    <w:rsid w:val="005F31BD"/>
    <w:rsid w:val="005F3ECB"/>
    <w:rsid w:val="005F5842"/>
    <w:rsid w:val="005F5F4D"/>
    <w:rsid w:val="005F64A0"/>
    <w:rsid w:val="005F6738"/>
    <w:rsid w:val="005F6856"/>
    <w:rsid w:val="005F6E92"/>
    <w:rsid w:val="005F6EC8"/>
    <w:rsid w:val="005F7410"/>
    <w:rsid w:val="005F7854"/>
    <w:rsid w:val="005F793A"/>
    <w:rsid w:val="005F7A73"/>
    <w:rsid w:val="006006EF"/>
    <w:rsid w:val="00601BA0"/>
    <w:rsid w:val="00601CE8"/>
    <w:rsid w:val="00601D11"/>
    <w:rsid w:val="006020F2"/>
    <w:rsid w:val="0060222A"/>
    <w:rsid w:val="006028AE"/>
    <w:rsid w:val="00603667"/>
    <w:rsid w:val="00603682"/>
    <w:rsid w:val="00604043"/>
    <w:rsid w:val="0060463C"/>
    <w:rsid w:val="006055B7"/>
    <w:rsid w:val="006057AC"/>
    <w:rsid w:val="0060582E"/>
    <w:rsid w:val="00606214"/>
    <w:rsid w:val="00606A34"/>
    <w:rsid w:val="0060700A"/>
    <w:rsid w:val="00607699"/>
    <w:rsid w:val="00607ACD"/>
    <w:rsid w:val="00607FF7"/>
    <w:rsid w:val="006103E8"/>
    <w:rsid w:val="00610C95"/>
    <w:rsid w:val="0061115E"/>
    <w:rsid w:val="00611EA2"/>
    <w:rsid w:val="006121AC"/>
    <w:rsid w:val="0061231F"/>
    <w:rsid w:val="006126F9"/>
    <w:rsid w:val="00613A2B"/>
    <w:rsid w:val="00613ADA"/>
    <w:rsid w:val="00613BB9"/>
    <w:rsid w:val="00614241"/>
    <w:rsid w:val="0061474A"/>
    <w:rsid w:val="006147E3"/>
    <w:rsid w:val="00614897"/>
    <w:rsid w:val="00615399"/>
    <w:rsid w:val="00615D70"/>
    <w:rsid w:val="00616AEC"/>
    <w:rsid w:val="00616BEB"/>
    <w:rsid w:val="0062005A"/>
    <w:rsid w:val="006200BC"/>
    <w:rsid w:val="006210C2"/>
    <w:rsid w:val="00621EA2"/>
    <w:rsid w:val="00622360"/>
    <w:rsid w:val="00623853"/>
    <w:rsid w:val="006240FF"/>
    <w:rsid w:val="0062449D"/>
    <w:rsid w:val="00624CFA"/>
    <w:rsid w:val="00625050"/>
    <w:rsid w:val="00625192"/>
    <w:rsid w:val="00625214"/>
    <w:rsid w:val="00625557"/>
    <w:rsid w:val="006261A9"/>
    <w:rsid w:val="0062641C"/>
    <w:rsid w:val="0062653F"/>
    <w:rsid w:val="006266D7"/>
    <w:rsid w:val="006272AB"/>
    <w:rsid w:val="006274DB"/>
    <w:rsid w:val="00630B91"/>
    <w:rsid w:val="00630C2F"/>
    <w:rsid w:val="006316BC"/>
    <w:rsid w:val="0063179D"/>
    <w:rsid w:val="006318A4"/>
    <w:rsid w:val="0063265D"/>
    <w:rsid w:val="00632E30"/>
    <w:rsid w:val="00632F68"/>
    <w:rsid w:val="006333AC"/>
    <w:rsid w:val="006339AD"/>
    <w:rsid w:val="00633C9A"/>
    <w:rsid w:val="00634009"/>
    <w:rsid w:val="0063441A"/>
    <w:rsid w:val="00634D0E"/>
    <w:rsid w:val="0063513A"/>
    <w:rsid w:val="006354AB"/>
    <w:rsid w:val="006358C9"/>
    <w:rsid w:val="00636267"/>
    <w:rsid w:val="00636361"/>
    <w:rsid w:val="00636BE6"/>
    <w:rsid w:val="006377E5"/>
    <w:rsid w:val="00637D42"/>
    <w:rsid w:val="00637F1A"/>
    <w:rsid w:val="00640114"/>
    <w:rsid w:val="006405CB"/>
    <w:rsid w:val="00640A3E"/>
    <w:rsid w:val="00641A04"/>
    <w:rsid w:val="00642325"/>
    <w:rsid w:val="00642478"/>
    <w:rsid w:val="00642603"/>
    <w:rsid w:val="00643ABB"/>
    <w:rsid w:val="00643EFF"/>
    <w:rsid w:val="0064427C"/>
    <w:rsid w:val="00644C4B"/>
    <w:rsid w:val="00645A5E"/>
    <w:rsid w:val="006462AF"/>
    <w:rsid w:val="00646D68"/>
    <w:rsid w:val="006476D4"/>
    <w:rsid w:val="00647B4F"/>
    <w:rsid w:val="00647C40"/>
    <w:rsid w:val="00647EA0"/>
    <w:rsid w:val="00647EF7"/>
    <w:rsid w:val="0065053D"/>
    <w:rsid w:val="006507F0"/>
    <w:rsid w:val="00650AD4"/>
    <w:rsid w:val="006513F6"/>
    <w:rsid w:val="00651D56"/>
    <w:rsid w:val="006520F9"/>
    <w:rsid w:val="00652448"/>
    <w:rsid w:val="00652952"/>
    <w:rsid w:val="00652A70"/>
    <w:rsid w:val="00652FB4"/>
    <w:rsid w:val="0065310B"/>
    <w:rsid w:val="0065318A"/>
    <w:rsid w:val="00653208"/>
    <w:rsid w:val="0065370E"/>
    <w:rsid w:val="00653EBF"/>
    <w:rsid w:val="00654E97"/>
    <w:rsid w:val="00655D01"/>
    <w:rsid w:val="00657390"/>
    <w:rsid w:val="006603E5"/>
    <w:rsid w:val="00660825"/>
    <w:rsid w:val="006608D6"/>
    <w:rsid w:val="00660DD3"/>
    <w:rsid w:val="00661358"/>
    <w:rsid w:val="00661851"/>
    <w:rsid w:val="006618B8"/>
    <w:rsid w:val="00661E0C"/>
    <w:rsid w:val="0066244A"/>
    <w:rsid w:val="006625BE"/>
    <w:rsid w:val="00662BEC"/>
    <w:rsid w:val="00662DC5"/>
    <w:rsid w:val="00664671"/>
    <w:rsid w:val="0066487B"/>
    <w:rsid w:val="006652FE"/>
    <w:rsid w:val="0066533F"/>
    <w:rsid w:val="00665421"/>
    <w:rsid w:val="006656CA"/>
    <w:rsid w:val="00665804"/>
    <w:rsid w:val="00665C00"/>
    <w:rsid w:val="0066631B"/>
    <w:rsid w:val="0066662E"/>
    <w:rsid w:val="006666D7"/>
    <w:rsid w:val="0066687D"/>
    <w:rsid w:val="006673C9"/>
    <w:rsid w:val="0066777F"/>
    <w:rsid w:val="00667836"/>
    <w:rsid w:val="00670543"/>
    <w:rsid w:val="00670A95"/>
    <w:rsid w:val="00670CDD"/>
    <w:rsid w:val="00671B63"/>
    <w:rsid w:val="00671BD2"/>
    <w:rsid w:val="006726C9"/>
    <w:rsid w:val="006730FF"/>
    <w:rsid w:val="00673539"/>
    <w:rsid w:val="00674266"/>
    <w:rsid w:val="00674DEA"/>
    <w:rsid w:val="00674EC9"/>
    <w:rsid w:val="006753C3"/>
    <w:rsid w:val="00675B34"/>
    <w:rsid w:val="0067640E"/>
    <w:rsid w:val="00676ED5"/>
    <w:rsid w:val="00681408"/>
    <w:rsid w:val="00681ECF"/>
    <w:rsid w:val="00682381"/>
    <w:rsid w:val="006824FC"/>
    <w:rsid w:val="00682801"/>
    <w:rsid w:val="00682E6A"/>
    <w:rsid w:val="00683191"/>
    <w:rsid w:val="00683D5E"/>
    <w:rsid w:val="0068405B"/>
    <w:rsid w:val="006842E0"/>
    <w:rsid w:val="006855C4"/>
    <w:rsid w:val="00685891"/>
    <w:rsid w:val="00685C36"/>
    <w:rsid w:val="00685C46"/>
    <w:rsid w:val="006863F9"/>
    <w:rsid w:val="00687612"/>
    <w:rsid w:val="00687B18"/>
    <w:rsid w:val="00690484"/>
    <w:rsid w:val="0069048C"/>
    <w:rsid w:val="006904D3"/>
    <w:rsid w:val="00690A16"/>
    <w:rsid w:val="00690A42"/>
    <w:rsid w:val="00690A83"/>
    <w:rsid w:val="00690EB0"/>
    <w:rsid w:val="006912DE"/>
    <w:rsid w:val="00691552"/>
    <w:rsid w:val="0069211D"/>
    <w:rsid w:val="00692555"/>
    <w:rsid w:val="00692ACD"/>
    <w:rsid w:val="00693204"/>
    <w:rsid w:val="00693D9C"/>
    <w:rsid w:val="00693E3A"/>
    <w:rsid w:val="0069422B"/>
    <w:rsid w:val="006954CA"/>
    <w:rsid w:val="00695B62"/>
    <w:rsid w:val="00696FF7"/>
    <w:rsid w:val="006977BC"/>
    <w:rsid w:val="00697B93"/>
    <w:rsid w:val="00697F7B"/>
    <w:rsid w:val="006A02B2"/>
    <w:rsid w:val="006A03FF"/>
    <w:rsid w:val="006A0401"/>
    <w:rsid w:val="006A0FEE"/>
    <w:rsid w:val="006A1351"/>
    <w:rsid w:val="006A1434"/>
    <w:rsid w:val="006A19BB"/>
    <w:rsid w:val="006A1E1E"/>
    <w:rsid w:val="006A21AD"/>
    <w:rsid w:val="006A30C8"/>
    <w:rsid w:val="006A3351"/>
    <w:rsid w:val="006A3427"/>
    <w:rsid w:val="006A3E60"/>
    <w:rsid w:val="006A4331"/>
    <w:rsid w:val="006A5E12"/>
    <w:rsid w:val="006A6960"/>
    <w:rsid w:val="006A6D49"/>
    <w:rsid w:val="006A6D78"/>
    <w:rsid w:val="006A7201"/>
    <w:rsid w:val="006A733B"/>
    <w:rsid w:val="006A79D7"/>
    <w:rsid w:val="006B0721"/>
    <w:rsid w:val="006B0AD2"/>
    <w:rsid w:val="006B0E90"/>
    <w:rsid w:val="006B1016"/>
    <w:rsid w:val="006B185F"/>
    <w:rsid w:val="006B1993"/>
    <w:rsid w:val="006B2489"/>
    <w:rsid w:val="006B2AA4"/>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6452"/>
    <w:rsid w:val="006B6C29"/>
    <w:rsid w:val="006B6D16"/>
    <w:rsid w:val="006B70A4"/>
    <w:rsid w:val="006B7DA1"/>
    <w:rsid w:val="006B7E9D"/>
    <w:rsid w:val="006C17F2"/>
    <w:rsid w:val="006C182F"/>
    <w:rsid w:val="006C19E8"/>
    <w:rsid w:val="006C1E32"/>
    <w:rsid w:val="006C1E9D"/>
    <w:rsid w:val="006C243E"/>
    <w:rsid w:val="006C290C"/>
    <w:rsid w:val="006C2933"/>
    <w:rsid w:val="006C2EFF"/>
    <w:rsid w:val="006C3968"/>
    <w:rsid w:val="006C421C"/>
    <w:rsid w:val="006C4904"/>
    <w:rsid w:val="006C5344"/>
    <w:rsid w:val="006C6155"/>
    <w:rsid w:val="006C62A2"/>
    <w:rsid w:val="006C64DF"/>
    <w:rsid w:val="006C6E4F"/>
    <w:rsid w:val="006C743A"/>
    <w:rsid w:val="006C7D81"/>
    <w:rsid w:val="006D0011"/>
    <w:rsid w:val="006D07E7"/>
    <w:rsid w:val="006D0ADA"/>
    <w:rsid w:val="006D10AC"/>
    <w:rsid w:val="006D174A"/>
    <w:rsid w:val="006D18B0"/>
    <w:rsid w:val="006D1EDC"/>
    <w:rsid w:val="006D2196"/>
    <w:rsid w:val="006D2310"/>
    <w:rsid w:val="006D2D4F"/>
    <w:rsid w:val="006D3633"/>
    <w:rsid w:val="006D3828"/>
    <w:rsid w:val="006D3D19"/>
    <w:rsid w:val="006D40DF"/>
    <w:rsid w:val="006D4C86"/>
    <w:rsid w:val="006D4F2C"/>
    <w:rsid w:val="006D5295"/>
    <w:rsid w:val="006D5342"/>
    <w:rsid w:val="006D584B"/>
    <w:rsid w:val="006D5E35"/>
    <w:rsid w:val="006D5EF8"/>
    <w:rsid w:val="006D6565"/>
    <w:rsid w:val="006D68D4"/>
    <w:rsid w:val="006D6907"/>
    <w:rsid w:val="006D6E32"/>
    <w:rsid w:val="006D76AE"/>
    <w:rsid w:val="006D796A"/>
    <w:rsid w:val="006D7D2D"/>
    <w:rsid w:val="006E0AD7"/>
    <w:rsid w:val="006E10B5"/>
    <w:rsid w:val="006E113D"/>
    <w:rsid w:val="006E12D3"/>
    <w:rsid w:val="006E1735"/>
    <w:rsid w:val="006E2621"/>
    <w:rsid w:val="006E2A4A"/>
    <w:rsid w:val="006E3EE5"/>
    <w:rsid w:val="006E3F06"/>
    <w:rsid w:val="006E4573"/>
    <w:rsid w:val="006E4EDB"/>
    <w:rsid w:val="006E4FE6"/>
    <w:rsid w:val="006E503C"/>
    <w:rsid w:val="006E5802"/>
    <w:rsid w:val="006E5C73"/>
    <w:rsid w:val="006E626A"/>
    <w:rsid w:val="006E69A3"/>
    <w:rsid w:val="006F01A8"/>
    <w:rsid w:val="006F0788"/>
    <w:rsid w:val="006F096E"/>
    <w:rsid w:val="006F11DB"/>
    <w:rsid w:val="006F1744"/>
    <w:rsid w:val="006F1850"/>
    <w:rsid w:val="006F2079"/>
    <w:rsid w:val="006F34A7"/>
    <w:rsid w:val="006F3678"/>
    <w:rsid w:val="006F3BC1"/>
    <w:rsid w:val="006F4479"/>
    <w:rsid w:val="006F4BC3"/>
    <w:rsid w:val="006F51C2"/>
    <w:rsid w:val="006F61DC"/>
    <w:rsid w:val="006F7205"/>
    <w:rsid w:val="006F7F9E"/>
    <w:rsid w:val="007008B6"/>
    <w:rsid w:val="00701F70"/>
    <w:rsid w:val="0070272E"/>
    <w:rsid w:val="00702814"/>
    <w:rsid w:val="00702A6F"/>
    <w:rsid w:val="00705A34"/>
    <w:rsid w:val="00705FA8"/>
    <w:rsid w:val="007069C1"/>
    <w:rsid w:val="00706CF8"/>
    <w:rsid w:val="007107E0"/>
    <w:rsid w:val="00710916"/>
    <w:rsid w:val="00711277"/>
    <w:rsid w:val="007113B5"/>
    <w:rsid w:val="00711425"/>
    <w:rsid w:val="00711F4F"/>
    <w:rsid w:val="007122A0"/>
    <w:rsid w:val="007127D6"/>
    <w:rsid w:val="0071283A"/>
    <w:rsid w:val="00712EA7"/>
    <w:rsid w:val="007135F4"/>
    <w:rsid w:val="00713FEB"/>
    <w:rsid w:val="007158EB"/>
    <w:rsid w:val="00715A6D"/>
    <w:rsid w:val="00715B49"/>
    <w:rsid w:val="00715FE6"/>
    <w:rsid w:val="00716B60"/>
    <w:rsid w:val="00716F9A"/>
    <w:rsid w:val="00717097"/>
    <w:rsid w:val="0071731B"/>
    <w:rsid w:val="00717343"/>
    <w:rsid w:val="00717409"/>
    <w:rsid w:val="00717D64"/>
    <w:rsid w:val="007205D8"/>
    <w:rsid w:val="007215E4"/>
    <w:rsid w:val="00724193"/>
    <w:rsid w:val="007241F3"/>
    <w:rsid w:val="0072430C"/>
    <w:rsid w:val="0072475B"/>
    <w:rsid w:val="007248E6"/>
    <w:rsid w:val="00725726"/>
    <w:rsid w:val="00725D3B"/>
    <w:rsid w:val="00725F29"/>
    <w:rsid w:val="00726363"/>
    <w:rsid w:val="0072725A"/>
    <w:rsid w:val="007275E5"/>
    <w:rsid w:val="00727717"/>
    <w:rsid w:val="007300EF"/>
    <w:rsid w:val="00730402"/>
    <w:rsid w:val="0073060D"/>
    <w:rsid w:val="00730AE1"/>
    <w:rsid w:val="007314BF"/>
    <w:rsid w:val="0073178F"/>
    <w:rsid w:val="00731EA0"/>
    <w:rsid w:val="007328FC"/>
    <w:rsid w:val="00732A1F"/>
    <w:rsid w:val="007336B7"/>
    <w:rsid w:val="007342F2"/>
    <w:rsid w:val="00734544"/>
    <w:rsid w:val="00734E53"/>
    <w:rsid w:val="00735119"/>
    <w:rsid w:val="00735760"/>
    <w:rsid w:val="00735A41"/>
    <w:rsid w:val="00735CE8"/>
    <w:rsid w:val="00736B02"/>
    <w:rsid w:val="00737B41"/>
    <w:rsid w:val="00740438"/>
    <w:rsid w:val="007404C9"/>
    <w:rsid w:val="0074091F"/>
    <w:rsid w:val="0074189C"/>
    <w:rsid w:val="0074191C"/>
    <w:rsid w:val="00741F73"/>
    <w:rsid w:val="00742C04"/>
    <w:rsid w:val="0074369B"/>
    <w:rsid w:val="00743ACC"/>
    <w:rsid w:val="00744216"/>
    <w:rsid w:val="00744661"/>
    <w:rsid w:val="0074500A"/>
    <w:rsid w:val="0074514C"/>
    <w:rsid w:val="00745626"/>
    <w:rsid w:val="00745E13"/>
    <w:rsid w:val="00746594"/>
    <w:rsid w:val="007466ED"/>
    <w:rsid w:val="00747750"/>
    <w:rsid w:val="00747C7A"/>
    <w:rsid w:val="00747E1A"/>
    <w:rsid w:val="00747ECC"/>
    <w:rsid w:val="00747FB4"/>
    <w:rsid w:val="007506AD"/>
    <w:rsid w:val="007535D6"/>
    <w:rsid w:val="00753604"/>
    <w:rsid w:val="00753E70"/>
    <w:rsid w:val="00753E8B"/>
    <w:rsid w:val="0075485F"/>
    <w:rsid w:val="0075497E"/>
    <w:rsid w:val="00754EC4"/>
    <w:rsid w:val="007563EB"/>
    <w:rsid w:val="007571CF"/>
    <w:rsid w:val="0076001B"/>
    <w:rsid w:val="0076048E"/>
    <w:rsid w:val="007604F8"/>
    <w:rsid w:val="00760824"/>
    <w:rsid w:val="00760E50"/>
    <w:rsid w:val="0076129C"/>
    <w:rsid w:val="00761B4E"/>
    <w:rsid w:val="00761DE0"/>
    <w:rsid w:val="007622D7"/>
    <w:rsid w:val="00762723"/>
    <w:rsid w:val="0076350C"/>
    <w:rsid w:val="00763F2D"/>
    <w:rsid w:val="00763F2F"/>
    <w:rsid w:val="00764495"/>
    <w:rsid w:val="00765146"/>
    <w:rsid w:val="007654AA"/>
    <w:rsid w:val="007654EC"/>
    <w:rsid w:val="00765F63"/>
    <w:rsid w:val="00765F9B"/>
    <w:rsid w:val="00766304"/>
    <w:rsid w:val="00766387"/>
    <w:rsid w:val="007677DD"/>
    <w:rsid w:val="00767804"/>
    <w:rsid w:val="0076786E"/>
    <w:rsid w:val="00767F9E"/>
    <w:rsid w:val="00770390"/>
    <w:rsid w:val="007728EA"/>
    <w:rsid w:val="00772A7D"/>
    <w:rsid w:val="0077345A"/>
    <w:rsid w:val="00773806"/>
    <w:rsid w:val="007742D6"/>
    <w:rsid w:val="0077444E"/>
    <w:rsid w:val="00774B9D"/>
    <w:rsid w:val="00774C1E"/>
    <w:rsid w:val="00775408"/>
    <w:rsid w:val="007757E0"/>
    <w:rsid w:val="00775C68"/>
    <w:rsid w:val="00776283"/>
    <w:rsid w:val="007766B4"/>
    <w:rsid w:val="0077697F"/>
    <w:rsid w:val="00776A55"/>
    <w:rsid w:val="0077710C"/>
    <w:rsid w:val="00777C80"/>
    <w:rsid w:val="00777E1A"/>
    <w:rsid w:val="00777E8C"/>
    <w:rsid w:val="00777FAD"/>
    <w:rsid w:val="007808C2"/>
    <w:rsid w:val="00780AA5"/>
    <w:rsid w:val="00780C8A"/>
    <w:rsid w:val="0078124A"/>
    <w:rsid w:val="00781716"/>
    <w:rsid w:val="0078276E"/>
    <w:rsid w:val="00783049"/>
    <w:rsid w:val="00783268"/>
    <w:rsid w:val="0078386D"/>
    <w:rsid w:val="00784017"/>
    <w:rsid w:val="0078427E"/>
    <w:rsid w:val="00784E84"/>
    <w:rsid w:val="00785699"/>
    <w:rsid w:val="007866C8"/>
    <w:rsid w:val="007866D4"/>
    <w:rsid w:val="007873FC"/>
    <w:rsid w:val="00787B99"/>
    <w:rsid w:val="0079078A"/>
    <w:rsid w:val="007910C9"/>
    <w:rsid w:val="00792392"/>
    <w:rsid w:val="00792943"/>
    <w:rsid w:val="00792EC6"/>
    <w:rsid w:val="007933EC"/>
    <w:rsid w:val="007937BA"/>
    <w:rsid w:val="00793917"/>
    <w:rsid w:val="00794090"/>
    <w:rsid w:val="00794756"/>
    <w:rsid w:val="0079502D"/>
    <w:rsid w:val="007962AE"/>
    <w:rsid w:val="007963C2"/>
    <w:rsid w:val="0079688C"/>
    <w:rsid w:val="00797892"/>
    <w:rsid w:val="00797A91"/>
    <w:rsid w:val="007A0608"/>
    <w:rsid w:val="007A0DA6"/>
    <w:rsid w:val="007A0DAD"/>
    <w:rsid w:val="007A1137"/>
    <w:rsid w:val="007A1BC9"/>
    <w:rsid w:val="007A1F62"/>
    <w:rsid w:val="007A2059"/>
    <w:rsid w:val="007A2581"/>
    <w:rsid w:val="007A2E12"/>
    <w:rsid w:val="007A2E2D"/>
    <w:rsid w:val="007A3442"/>
    <w:rsid w:val="007A349E"/>
    <w:rsid w:val="007A368E"/>
    <w:rsid w:val="007A3842"/>
    <w:rsid w:val="007A3BC3"/>
    <w:rsid w:val="007A43D6"/>
    <w:rsid w:val="007A5237"/>
    <w:rsid w:val="007A5F4D"/>
    <w:rsid w:val="007A6064"/>
    <w:rsid w:val="007A6489"/>
    <w:rsid w:val="007A7460"/>
    <w:rsid w:val="007A750D"/>
    <w:rsid w:val="007A778F"/>
    <w:rsid w:val="007B05D3"/>
    <w:rsid w:val="007B05D5"/>
    <w:rsid w:val="007B09C6"/>
    <w:rsid w:val="007B12AA"/>
    <w:rsid w:val="007B1A5C"/>
    <w:rsid w:val="007B1FD8"/>
    <w:rsid w:val="007B327C"/>
    <w:rsid w:val="007B4281"/>
    <w:rsid w:val="007B4C76"/>
    <w:rsid w:val="007B542E"/>
    <w:rsid w:val="007B6340"/>
    <w:rsid w:val="007B6D21"/>
    <w:rsid w:val="007B7932"/>
    <w:rsid w:val="007C0508"/>
    <w:rsid w:val="007C0E18"/>
    <w:rsid w:val="007C104B"/>
    <w:rsid w:val="007C1E9C"/>
    <w:rsid w:val="007C1F20"/>
    <w:rsid w:val="007C26B7"/>
    <w:rsid w:val="007C32E1"/>
    <w:rsid w:val="007C3757"/>
    <w:rsid w:val="007C3BD8"/>
    <w:rsid w:val="007C54FF"/>
    <w:rsid w:val="007C6748"/>
    <w:rsid w:val="007C7349"/>
    <w:rsid w:val="007D0136"/>
    <w:rsid w:val="007D03AB"/>
    <w:rsid w:val="007D08AA"/>
    <w:rsid w:val="007D0A75"/>
    <w:rsid w:val="007D16A2"/>
    <w:rsid w:val="007D19AC"/>
    <w:rsid w:val="007D1A0F"/>
    <w:rsid w:val="007D2D70"/>
    <w:rsid w:val="007D2FF5"/>
    <w:rsid w:val="007D3E74"/>
    <w:rsid w:val="007D3EE1"/>
    <w:rsid w:val="007D49AD"/>
    <w:rsid w:val="007D4B89"/>
    <w:rsid w:val="007D4B99"/>
    <w:rsid w:val="007D52E0"/>
    <w:rsid w:val="007D59D6"/>
    <w:rsid w:val="007D5ABF"/>
    <w:rsid w:val="007D62DB"/>
    <w:rsid w:val="007E0885"/>
    <w:rsid w:val="007E1518"/>
    <w:rsid w:val="007E176F"/>
    <w:rsid w:val="007E1BBB"/>
    <w:rsid w:val="007E1F29"/>
    <w:rsid w:val="007E20E7"/>
    <w:rsid w:val="007E220F"/>
    <w:rsid w:val="007E27DD"/>
    <w:rsid w:val="007E390D"/>
    <w:rsid w:val="007E39C6"/>
    <w:rsid w:val="007E48B6"/>
    <w:rsid w:val="007E4A20"/>
    <w:rsid w:val="007E4E4F"/>
    <w:rsid w:val="007E5C37"/>
    <w:rsid w:val="007E5DE3"/>
    <w:rsid w:val="007E61DD"/>
    <w:rsid w:val="007E6747"/>
    <w:rsid w:val="007E6EFA"/>
    <w:rsid w:val="007E7064"/>
    <w:rsid w:val="007E7250"/>
    <w:rsid w:val="007E74D4"/>
    <w:rsid w:val="007F12CD"/>
    <w:rsid w:val="007F1E38"/>
    <w:rsid w:val="007F251E"/>
    <w:rsid w:val="007F28E0"/>
    <w:rsid w:val="007F31F8"/>
    <w:rsid w:val="007F3293"/>
    <w:rsid w:val="007F3374"/>
    <w:rsid w:val="007F380E"/>
    <w:rsid w:val="007F3855"/>
    <w:rsid w:val="007F3FE8"/>
    <w:rsid w:val="007F4180"/>
    <w:rsid w:val="007F4541"/>
    <w:rsid w:val="007F4E9C"/>
    <w:rsid w:val="007F529E"/>
    <w:rsid w:val="007F5589"/>
    <w:rsid w:val="007F5726"/>
    <w:rsid w:val="007F61D9"/>
    <w:rsid w:val="007F63A5"/>
    <w:rsid w:val="007F6436"/>
    <w:rsid w:val="007F7165"/>
    <w:rsid w:val="007F75AC"/>
    <w:rsid w:val="007F77D5"/>
    <w:rsid w:val="008012E0"/>
    <w:rsid w:val="008017A2"/>
    <w:rsid w:val="00801828"/>
    <w:rsid w:val="00801CE5"/>
    <w:rsid w:val="0080277B"/>
    <w:rsid w:val="00802EBE"/>
    <w:rsid w:val="008043F7"/>
    <w:rsid w:val="0080463A"/>
    <w:rsid w:val="00804A2B"/>
    <w:rsid w:val="00804B60"/>
    <w:rsid w:val="008055CE"/>
    <w:rsid w:val="00805C31"/>
    <w:rsid w:val="00806D0F"/>
    <w:rsid w:val="00806FDD"/>
    <w:rsid w:val="00807A99"/>
    <w:rsid w:val="00807D76"/>
    <w:rsid w:val="00807DB7"/>
    <w:rsid w:val="00810819"/>
    <w:rsid w:val="00811032"/>
    <w:rsid w:val="00811A56"/>
    <w:rsid w:val="00811F00"/>
    <w:rsid w:val="00812818"/>
    <w:rsid w:val="00812837"/>
    <w:rsid w:val="008138C0"/>
    <w:rsid w:val="00813936"/>
    <w:rsid w:val="00814273"/>
    <w:rsid w:val="0081428A"/>
    <w:rsid w:val="0081477C"/>
    <w:rsid w:val="00814BD0"/>
    <w:rsid w:val="008155AD"/>
    <w:rsid w:val="00816443"/>
    <w:rsid w:val="0081694A"/>
    <w:rsid w:val="0081743C"/>
    <w:rsid w:val="00817A9D"/>
    <w:rsid w:val="00817C1D"/>
    <w:rsid w:val="0082047E"/>
    <w:rsid w:val="008204DD"/>
    <w:rsid w:val="00820A86"/>
    <w:rsid w:val="00820EE0"/>
    <w:rsid w:val="00821637"/>
    <w:rsid w:val="008219F5"/>
    <w:rsid w:val="00821EA7"/>
    <w:rsid w:val="00822E87"/>
    <w:rsid w:val="00822F8F"/>
    <w:rsid w:val="0082308C"/>
    <w:rsid w:val="0082332D"/>
    <w:rsid w:val="00823692"/>
    <w:rsid w:val="008237F4"/>
    <w:rsid w:val="00823FA6"/>
    <w:rsid w:val="008240A5"/>
    <w:rsid w:val="00824195"/>
    <w:rsid w:val="0082600F"/>
    <w:rsid w:val="00826B80"/>
    <w:rsid w:val="0082779D"/>
    <w:rsid w:val="00830EC6"/>
    <w:rsid w:val="008314A0"/>
    <w:rsid w:val="008314A3"/>
    <w:rsid w:val="0083175B"/>
    <w:rsid w:val="00831BBF"/>
    <w:rsid w:val="00832372"/>
    <w:rsid w:val="0083344F"/>
    <w:rsid w:val="008343A2"/>
    <w:rsid w:val="00834AF3"/>
    <w:rsid w:val="00835A1F"/>
    <w:rsid w:val="00835FD0"/>
    <w:rsid w:val="00835FEC"/>
    <w:rsid w:val="00836AEB"/>
    <w:rsid w:val="00837448"/>
    <w:rsid w:val="008378C5"/>
    <w:rsid w:val="00840819"/>
    <w:rsid w:val="0084164F"/>
    <w:rsid w:val="00841D73"/>
    <w:rsid w:val="00841FFA"/>
    <w:rsid w:val="00842B32"/>
    <w:rsid w:val="00844177"/>
    <w:rsid w:val="008447B0"/>
    <w:rsid w:val="00844F15"/>
    <w:rsid w:val="008454BE"/>
    <w:rsid w:val="00846F34"/>
    <w:rsid w:val="0084705C"/>
    <w:rsid w:val="008470AA"/>
    <w:rsid w:val="00847635"/>
    <w:rsid w:val="00847EDA"/>
    <w:rsid w:val="00847FB8"/>
    <w:rsid w:val="008503C6"/>
    <w:rsid w:val="00850BE4"/>
    <w:rsid w:val="00851591"/>
    <w:rsid w:val="008516B6"/>
    <w:rsid w:val="008517BB"/>
    <w:rsid w:val="008529FF"/>
    <w:rsid w:val="0085315D"/>
    <w:rsid w:val="00853D24"/>
    <w:rsid w:val="00853F42"/>
    <w:rsid w:val="0085520A"/>
    <w:rsid w:val="008559B4"/>
    <w:rsid w:val="00856180"/>
    <w:rsid w:val="008562CB"/>
    <w:rsid w:val="00856623"/>
    <w:rsid w:val="00856813"/>
    <w:rsid w:val="008569D6"/>
    <w:rsid w:val="0085742E"/>
    <w:rsid w:val="00861482"/>
    <w:rsid w:val="008617FA"/>
    <w:rsid w:val="00861F05"/>
    <w:rsid w:val="00862330"/>
    <w:rsid w:val="008626DD"/>
    <w:rsid w:val="00862D81"/>
    <w:rsid w:val="00863A02"/>
    <w:rsid w:val="00864CBA"/>
    <w:rsid w:val="00864CEF"/>
    <w:rsid w:val="00864F85"/>
    <w:rsid w:val="00865E4C"/>
    <w:rsid w:val="008662FE"/>
    <w:rsid w:val="00866CD8"/>
    <w:rsid w:val="00867CC4"/>
    <w:rsid w:val="00867D3A"/>
    <w:rsid w:val="00871E69"/>
    <w:rsid w:val="008720A2"/>
    <w:rsid w:val="008729FE"/>
    <w:rsid w:val="008763C9"/>
    <w:rsid w:val="0087641C"/>
    <w:rsid w:val="008766A3"/>
    <w:rsid w:val="0087680A"/>
    <w:rsid w:val="0087685B"/>
    <w:rsid w:val="00876E1B"/>
    <w:rsid w:val="008777F7"/>
    <w:rsid w:val="00877A21"/>
    <w:rsid w:val="00877BCA"/>
    <w:rsid w:val="00877E3B"/>
    <w:rsid w:val="00880638"/>
    <w:rsid w:val="0088198E"/>
    <w:rsid w:val="00881CBA"/>
    <w:rsid w:val="008820E7"/>
    <w:rsid w:val="00882B75"/>
    <w:rsid w:val="0088367D"/>
    <w:rsid w:val="00883DA3"/>
    <w:rsid w:val="0088465C"/>
    <w:rsid w:val="00884D79"/>
    <w:rsid w:val="00885075"/>
    <w:rsid w:val="0088556B"/>
    <w:rsid w:val="00886272"/>
    <w:rsid w:val="0088677B"/>
    <w:rsid w:val="00886EF7"/>
    <w:rsid w:val="008871C1"/>
    <w:rsid w:val="00887232"/>
    <w:rsid w:val="008879F3"/>
    <w:rsid w:val="00890A26"/>
    <w:rsid w:val="00890D19"/>
    <w:rsid w:val="00891AD1"/>
    <w:rsid w:val="00891ADB"/>
    <w:rsid w:val="00892AC6"/>
    <w:rsid w:val="00892DA1"/>
    <w:rsid w:val="008932B1"/>
    <w:rsid w:val="0089357D"/>
    <w:rsid w:val="00894EF1"/>
    <w:rsid w:val="00895294"/>
    <w:rsid w:val="0089544C"/>
    <w:rsid w:val="008959A2"/>
    <w:rsid w:val="00895A28"/>
    <w:rsid w:val="00895A86"/>
    <w:rsid w:val="00895F4D"/>
    <w:rsid w:val="0089637C"/>
    <w:rsid w:val="008965CC"/>
    <w:rsid w:val="00896DD9"/>
    <w:rsid w:val="00897398"/>
    <w:rsid w:val="00897B37"/>
    <w:rsid w:val="00897EB8"/>
    <w:rsid w:val="00897EFA"/>
    <w:rsid w:val="008A0673"/>
    <w:rsid w:val="008A0BDB"/>
    <w:rsid w:val="008A126F"/>
    <w:rsid w:val="008A1458"/>
    <w:rsid w:val="008A1FE0"/>
    <w:rsid w:val="008A2046"/>
    <w:rsid w:val="008A250D"/>
    <w:rsid w:val="008A2613"/>
    <w:rsid w:val="008A2A41"/>
    <w:rsid w:val="008A3D93"/>
    <w:rsid w:val="008A4245"/>
    <w:rsid w:val="008A426F"/>
    <w:rsid w:val="008A4E6D"/>
    <w:rsid w:val="008A53FD"/>
    <w:rsid w:val="008A5D61"/>
    <w:rsid w:val="008A6031"/>
    <w:rsid w:val="008A64AF"/>
    <w:rsid w:val="008A6ABD"/>
    <w:rsid w:val="008A710F"/>
    <w:rsid w:val="008A71AB"/>
    <w:rsid w:val="008B0502"/>
    <w:rsid w:val="008B1161"/>
    <w:rsid w:val="008B138F"/>
    <w:rsid w:val="008B21BD"/>
    <w:rsid w:val="008B22F5"/>
    <w:rsid w:val="008B2C9D"/>
    <w:rsid w:val="008B2EBE"/>
    <w:rsid w:val="008B31B4"/>
    <w:rsid w:val="008B3550"/>
    <w:rsid w:val="008B3DF4"/>
    <w:rsid w:val="008B3E63"/>
    <w:rsid w:val="008B4E1A"/>
    <w:rsid w:val="008B5188"/>
    <w:rsid w:val="008B51FC"/>
    <w:rsid w:val="008B5CFF"/>
    <w:rsid w:val="008B6210"/>
    <w:rsid w:val="008B66BF"/>
    <w:rsid w:val="008B6A8E"/>
    <w:rsid w:val="008B6DB6"/>
    <w:rsid w:val="008B6DF9"/>
    <w:rsid w:val="008B77DA"/>
    <w:rsid w:val="008B79B8"/>
    <w:rsid w:val="008C074F"/>
    <w:rsid w:val="008C1115"/>
    <w:rsid w:val="008C1159"/>
    <w:rsid w:val="008C149F"/>
    <w:rsid w:val="008C1B6D"/>
    <w:rsid w:val="008C1FE8"/>
    <w:rsid w:val="008C2B8E"/>
    <w:rsid w:val="008C35AB"/>
    <w:rsid w:val="008C3859"/>
    <w:rsid w:val="008C3FF4"/>
    <w:rsid w:val="008C49EC"/>
    <w:rsid w:val="008C4F94"/>
    <w:rsid w:val="008C547C"/>
    <w:rsid w:val="008C5602"/>
    <w:rsid w:val="008C6C44"/>
    <w:rsid w:val="008C6C59"/>
    <w:rsid w:val="008C6E74"/>
    <w:rsid w:val="008C7912"/>
    <w:rsid w:val="008D02B7"/>
    <w:rsid w:val="008D0933"/>
    <w:rsid w:val="008D0F21"/>
    <w:rsid w:val="008D121B"/>
    <w:rsid w:val="008D1825"/>
    <w:rsid w:val="008D1A17"/>
    <w:rsid w:val="008D1DFD"/>
    <w:rsid w:val="008D220C"/>
    <w:rsid w:val="008D247A"/>
    <w:rsid w:val="008D36EB"/>
    <w:rsid w:val="008D3A74"/>
    <w:rsid w:val="008D4293"/>
    <w:rsid w:val="008D4427"/>
    <w:rsid w:val="008D489F"/>
    <w:rsid w:val="008D563C"/>
    <w:rsid w:val="008D6663"/>
    <w:rsid w:val="008D6D80"/>
    <w:rsid w:val="008D7479"/>
    <w:rsid w:val="008D7E7B"/>
    <w:rsid w:val="008E0C3E"/>
    <w:rsid w:val="008E0D09"/>
    <w:rsid w:val="008E122B"/>
    <w:rsid w:val="008E14F6"/>
    <w:rsid w:val="008E1CE0"/>
    <w:rsid w:val="008E1E93"/>
    <w:rsid w:val="008E1F0A"/>
    <w:rsid w:val="008E1FA1"/>
    <w:rsid w:val="008E2587"/>
    <w:rsid w:val="008E2650"/>
    <w:rsid w:val="008E36DE"/>
    <w:rsid w:val="008E43C1"/>
    <w:rsid w:val="008E4DEE"/>
    <w:rsid w:val="008E51F0"/>
    <w:rsid w:val="008E5ABA"/>
    <w:rsid w:val="008E6172"/>
    <w:rsid w:val="008E6831"/>
    <w:rsid w:val="008E6DA8"/>
    <w:rsid w:val="008E7B6D"/>
    <w:rsid w:val="008E7E90"/>
    <w:rsid w:val="008F061F"/>
    <w:rsid w:val="008F0A98"/>
    <w:rsid w:val="008F108F"/>
    <w:rsid w:val="008F1BD3"/>
    <w:rsid w:val="008F2473"/>
    <w:rsid w:val="008F3927"/>
    <w:rsid w:val="008F4EDB"/>
    <w:rsid w:val="008F5320"/>
    <w:rsid w:val="008F5A10"/>
    <w:rsid w:val="008F5AAF"/>
    <w:rsid w:val="008F5FB4"/>
    <w:rsid w:val="008F6936"/>
    <w:rsid w:val="008F717F"/>
    <w:rsid w:val="008F7866"/>
    <w:rsid w:val="008F7E78"/>
    <w:rsid w:val="00900140"/>
    <w:rsid w:val="009001B8"/>
    <w:rsid w:val="0090052F"/>
    <w:rsid w:val="00900706"/>
    <w:rsid w:val="009012A7"/>
    <w:rsid w:val="00901DF7"/>
    <w:rsid w:val="0090256A"/>
    <w:rsid w:val="00902C32"/>
    <w:rsid w:val="009046A2"/>
    <w:rsid w:val="00904FB4"/>
    <w:rsid w:val="00905B7B"/>
    <w:rsid w:val="00906302"/>
    <w:rsid w:val="00906626"/>
    <w:rsid w:val="00906A22"/>
    <w:rsid w:val="00906F36"/>
    <w:rsid w:val="00907AA7"/>
    <w:rsid w:val="00907C68"/>
    <w:rsid w:val="00907ED5"/>
    <w:rsid w:val="0091063A"/>
    <w:rsid w:val="00910A58"/>
    <w:rsid w:val="00910FD9"/>
    <w:rsid w:val="009113DB"/>
    <w:rsid w:val="00911893"/>
    <w:rsid w:val="009125CC"/>
    <w:rsid w:val="00912B0F"/>
    <w:rsid w:val="0091446D"/>
    <w:rsid w:val="00914F9B"/>
    <w:rsid w:val="009152F1"/>
    <w:rsid w:val="00915379"/>
    <w:rsid w:val="00915659"/>
    <w:rsid w:val="009160AF"/>
    <w:rsid w:val="00916A54"/>
    <w:rsid w:val="009173D6"/>
    <w:rsid w:val="00917F48"/>
    <w:rsid w:val="00917FAC"/>
    <w:rsid w:val="0092069E"/>
    <w:rsid w:val="009206E8"/>
    <w:rsid w:val="0092170D"/>
    <w:rsid w:val="0092192F"/>
    <w:rsid w:val="00922121"/>
    <w:rsid w:val="0092224B"/>
    <w:rsid w:val="00922812"/>
    <w:rsid w:val="0092283F"/>
    <w:rsid w:val="00922DC2"/>
    <w:rsid w:val="00922F3B"/>
    <w:rsid w:val="009239A5"/>
    <w:rsid w:val="00923F6B"/>
    <w:rsid w:val="009242E5"/>
    <w:rsid w:val="00924940"/>
    <w:rsid w:val="00924B8C"/>
    <w:rsid w:val="00924EF8"/>
    <w:rsid w:val="00924F30"/>
    <w:rsid w:val="009253F2"/>
    <w:rsid w:val="009255AB"/>
    <w:rsid w:val="0092661F"/>
    <w:rsid w:val="00926834"/>
    <w:rsid w:val="00927433"/>
    <w:rsid w:val="0092785B"/>
    <w:rsid w:val="00927AA1"/>
    <w:rsid w:val="00927F61"/>
    <w:rsid w:val="009303D9"/>
    <w:rsid w:val="00930815"/>
    <w:rsid w:val="00930DF8"/>
    <w:rsid w:val="0093186D"/>
    <w:rsid w:val="00931B67"/>
    <w:rsid w:val="00932623"/>
    <w:rsid w:val="0093344E"/>
    <w:rsid w:val="009341AB"/>
    <w:rsid w:val="009351F3"/>
    <w:rsid w:val="009357F9"/>
    <w:rsid w:val="00936114"/>
    <w:rsid w:val="00936261"/>
    <w:rsid w:val="00936C98"/>
    <w:rsid w:val="00937D5D"/>
    <w:rsid w:val="00941093"/>
    <w:rsid w:val="00941264"/>
    <w:rsid w:val="00941887"/>
    <w:rsid w:val="00941BA4"/>
    <w:rsid w:val="00942D9E"/>
    <w:rsid w:val="009435C9"/>
    <w:rsid w:val="00943E79"/>
    <w:rsid w:val="00943FA2"/>
    <w:rsid w:val="009449FA"/>
    <w:rsid w:val="00944FC4"/>
    <w:rsid w:val="00945290"/>
    <w:rsid w:val="009456A6"/>
    <w:rsid w:val="00945AB0"/>
    <w:rsid w:val="00945D69"/>
    <w:rsid w:val="00946507"/>
    <w:rsid w:val="00946573"/>
    <w:rsid w:val="00947741"/>
    <w:rsid w:val="00947864"/>
    <w:rsid w:val="0095016C"/>
    <w:rsid w:val="00951546"/>
    <w:rsid w:val="0095178A"/>
    <w:rsid w:val="00951F46"/>
    <w:rsid w:val="00952871"/>
    <w:rsid w:val="00952AA5"/>
    <w:rsid w:val="00952DD9"/>
    <w:rsid w:val="0095401D"/>
    <w:rsid w:val="0095432E"/>
    <w:rsid w:val="00954C7E"/>
    <w:rsid w:val="00956763"/>
    <w:rsid w:val="00956F57"/>
    <w:rsid w:val="00957C94"/>
    <w:rsid w:val="00960558"/>
    <w:rsid w:val="00960C27"/>
    <w:rsid w:val="009612E1"/>
    <w:rsid w:val="0096199A"/>
    <w:rsid w:val="00961DB6"/>
    <w:rsid w:val="0096266C"/>
    <w:rsid w:val="009661C6"/>
    <w:rsid w:val="009702EA"/>
    <w:rsid w:val="00970310"/>
    <w:rsid w:val="009706EE"/>
    <w:rsid w:val="00970A93"/>
    <w:rsid w:val="00970B27"/>
    <w:rsid w:val="00970DD9"/>
    <w:rsid w:val="00971144"/>
    <w:rsid w:val="00971A2F"/>
    <w:rsid w:val="00971E99"/>
    <w:rsid w:val="00972AA9"/>
    <w:rsid w:val="00972E41"/>
    <w:rsid w:val="0097326F"/>
    <w:rsid w:val="00973613"/>
    <w:rsid w:val="00973AFC"/>
    <w:rsid w:val="0097465D"/>
    <w:rsid w:val="00974B01"/>
    <w:rsid w:val="00974C06"/>
    <w:rsid w:val="009758E7"/>
    <w:rsid w:val="00975B0F"/>
    <w:rsid w:val="00976827"/>
    <w:rsid w:val="009768AB"/>
    <w:rsid w:val="00976C1D"/>
    <w:rsid w:val="00977E68"/>
    <w:rsid w:val="00980A4D"/>
    <w:rsid w:val="00980EF8"/>
    <w:rsid w:val="00980F2C"/>
    <w:rsid w:val="00981FE3"/>
    <w:rsid w:val="0098222B"/>
    <w:rsid w:val="0098251A"/>
    <w:rsid w:val="009826B9"/>
    <w:rsid w:val="009827A9"/>
    <w:rsid w:val="00982BB9"/>
    <w:rsid w:val="0098395F"/>
    <w:rsid w:val="00983AB4"/>
    <w:rsid w:val="0098430F"/>
    <w:rsid w:val="00984395"/>
    <w:rsid w:val="009845CA"/>
    <w:rsid w:val="00984997"/>
    <w:rsid w:val="00984FF6"/>
    <w:rsid w:val="00985001"/>
    <w:rsid w:val="00986194"/>
    <w:rsid w:val="009874B9"/>
    <w:rsid w:val="009879B5"/>
    <w:rsid w:val="00987C44"/>
    <w:rsid w:val="00990BF1"/>
    <w:rsid w:val="009910A2"/>
    <w:rsid w:val="0099176F"/>
    <w:rsid w:val="0099241A"/>
    <w:rsid w:val="009929F5"/>
    <w:rsid w:val="00992D2F"/>
    <w:rsid w:val="00993C1F"/>
    <w:rsid w:val="00993F16"/>
    <w:rsid w:val="00994E4A"/>
    <w:rsid w:val="00995934"/>
    <w:rsid w:val="00995CA3"/>
    <w:rsid w:val="009960C3"/>
    <w:rsid w:val="0099618D"/>
    <w:rsid w:val="009963A5"/>
    <w:rsid w:val="00996883"/>
    <w:rsid w:val="0099753D"/>
    <w:rsid w:val="00997D95"/>
    <w:rsid w:val="00997F3A"/>
    <w:rsid w:val="009A04F2"/>
    <w:rsid w:val="009A0699"/>
    <w:rsid w:val="009A151E"/>
    <w:rsid w:val="009A17CB"/>
    <w:rsid w:val="009A1D84"/>
    <w:rsid w:val="009A23A5"/>
    <w:rsid w:val="009A2D81"/>
    <w:rsid w:val="009A3135"/>
    <w:rsid w:val="009A4477"/>
    <w:rsid w:val="009A57C4"/>
    <w:rsid w:val="009A59D3"/>
    <w:rsid w:val="009A5A25"/>
    <w:rsid w:val="009A5B2B"/>
    <w:rsid w:val="009A5D21"/>
    <w:rsid w:val="009A600D"/>
    <w:rsid w:val="009A7601"/>
    <w:rsid w:val="009A794A"/>
    <w:rsid w:val="009A79AC"/>
    <w:rsid w:val="009A7E96"/>
    <w:rsid w:val="009B000E"/>
    <w:rsid w:val="009B1500"/>
    <w:rsid w:val="009B17BF"/>
    <w:rsid w:val="009B25B0"/>
    <w:rsid w:val="009B3A88"/>
    <w:rsid w:val="009B46E1"/>
    <w:rsid w:val="009B4827"/>
    <w:rsid w:val="009B5772"/>
    <w:rsid w:val="009B6721"/>
    <w:rsid w:val="009B68D4"/>
    <w:rsid w:val="009B6B59"/>
    <w:rsid w:val="009B73CD"/>
    <w:rsid w:val="009B75FA"/>
    <w:rsid w:val="009B7ED3"/>
    <w:rsid w:val="009C0872"/>
    <w:rsid w:val="009C0EBB"/>
    <w:rsid w:val="009C14F2"/>
    <w:rsid w:val="009C165F"/>
    <w:rsid w:val="009C16E5"/>
    <w:rsid w:val="009C1CA8"/>
    <w:rsid w:val="009C1E07"/>
    <w:rsid w:val="009C1FC7"/>
    <w:rsid w:val="009C21AA"/>
    <w:rsid w:val="009C2313"/>
    <w:rsid w:val="009C250F"/>
    <w:rsid w:val="009C288B"/>
    <w:rsid w:val="009C2FA2"/>
    <w:rsid w:val="009C37CF"/>
    <w:rsid w:val="009C3B06"/>
    <w:rsid w:val="009C4255"/>
    <w:rsid w:val="009C4838"/>
    <w:rsid w:val="009C5304"/>
    <w:rsid w:val="009C76C0"/>
    <w:rsid w:val="009C787D"/>
    <w:rsid w:val="009D18F3"/>
    <w:rsid w:val="009D30FE"/>
    <w:rsid w:val="009D315E"/>
    <w:rsid w:val="009D3832"/>
    <w:rsid w:val="009D3B1F"/>
    <w:rsid w:val="009D3B64"/>
    <w:rsid w:val="009D3C43"/>
    <w:rsid w:val="009D414D"/>
    <w:rsid w:val="009D46B3"/>
    <w:rsid w:val="009D5273"/>
    <w:rsid w:val="009D568A"/>
    <w:rsid w:val="009D57DE"/>
    <w:rsid w:val="009D61AB"/>
    <w:rsid w:val="009D6320"/>
    <w:rsid w:val="009D69DF"/>
    <w:rsid w:val="009D73C0"/>
    <w:rsid w:val="009D7917"/>
    <w:rsid w:val="009E03B5"/>
    <w:rsid w:val="009E06DA"/>
    <w:rsid w:val="009E082D"/>
    <w:rsid w:val="009E0845"/>
    <w:rsid w:val="009E0C26"/>
    <w:rsid w:val="009E11FB"/>
    <w:rsid w:val="009E1836"/>
    <w:rsid w:val="009E2331"/>
    <w:rsid w:val="009E2428"/>
    <w:rsid w:val="009E25DD"/>
    <w:rsid w:val="009E273F"/>
    <w:rsid w:val="009E2BC2"/>
    <w:rsid w:val="009E3AA6"/>
    <w:rsid w:val="009E3AB8"/>
    <w:rsid w:val="009E4890"/>
    <w:rsid w:val="009E4CD3"/>
    <w:rsid w:val="009E5CBF"/>
    <w:rsid w:val="009E6719"/>
    <w:rsid w:val="009E6E4C"/>
    <w:rsid w:val="009E76E4"/>
    <w:rsid w:val="009E7860"/>
    <w:rsid w:val="009F0043"/>
    <w:rsid w:val="009F041E"/>
    <w:rsid w:val="009F04CD"/>
    <w:rsid w:val="009F17F2"/>
    <w:rsid w:val="009F1B51"/>
    <w:rsid w:val="009F1F8D"/>
    <w:rsid w:val="009F1FCF"/>
    <w:rsid w:val="009F2AB0"/>
    <w:rsid w:val="009F2DDA"/>
    <w:rsid w:val="009F41B5"/>
    <w:rsid w:val="009F4DA4"/>
    <w:rsid w:val="009F4DC0"/>
    <w:rsid w:val="009F5112"/>
    <w:rsid w:val="009F5388"/>
    <w:rsid w:val="009F6205"/>
    <w:rsid w:val="009F626A"/>
    <w:rsid w:val="009F63DD"/>
    <w:rsid w:val="009F724F"/>
    <w:rsid w:val="009F74E1"/>
    <w:rsid w:val="009F7CD0"/>
    <w:rsid w:val="00A004DC"/>
    <w:rsid w:val="00A00872"/>
    <w:rsid w:val="00A00E73"/>
    <w:rsid w:val="00A0184D"/>
    <w:rsid w:val="00A01C52"/>
    <w:rsid w:val="00A0217C"/>
    <w:rsid w:val="00A027C8"/>
    <w:rsid w:val="00A03783"/>
    <w:rsid w:val="00A042E5"/>
    <w:rsid w:val="00A044B9"/>
    <w:rsid w:val="00A04512"/>
    <w:rsid w:val="00A048AB"/>
    <w:rsid w:val="00A05366"/>
    <w:rsid w:val="00A100A4"/>
    <w:rsid w:val="00A105C8"/>
    <w:rsid w:val="00A10B99"/>
    <w:rsid w:val="00A10E34"/>
    <w:rsid w:val="00A13CE2"/>
    <w:rsid w:val="00A14BA4"/>
    <w:rsid w:val="00A14DF7"/>
    <w:rsid w:val="00A15B81"/>
    <w:rsid w:val="00A15EC1"/>
    <w:rsid w:val="00A15FA2"/>
    <w:rsid w:val="00A161B7"/>
    <w:rsid w:val="00A162AC"/>
    <w:rsid w:val="00A164F3"/>
    <w:rsid w:val="00A175D0"/>
    <w:rsid w:val="00A176B0"/>
    <w:rsid w:val="00A21499"/>
    <w:rsid w:val="00A23459"/>
    <w:rsid w:val="00A239BD"/>
    <w:rsid w:val="00A23F48"/>
    <w:rsid w:val="00A25808"/>
    <w:rsid w:val="00A258CF"/>
    <w:rsid w:val="00A259D8"/>
    <w:rsid w:val="00A2643B"/>
    <w:rsid w:val="00A268E2"/>
    <w:rsid w:val="00A26B00"/>
    <w:rsid w:val="00A26C0C"/>
    <w:rsid w:val="00A271D5"/>
    <w:rsid w:val="00A27634"/>
    <w:rsid w:val="00A27AEF"/>
    <w:rsid w:val="00A27D8E"/>
    <w:rsid w:val="00A27FD5"/>
    <w:rsid w:val="00A30C63"/>
    <w:rsid w:val="00A30DEA"/>
    <w:rsid w:val="00A30E3E"/>
    <w:rsid w:val="00A31355"/>
    <w:rsid w:val="00A31430"/>
    <w:rsid w:val="00A315A2"/>
    <w:rsid w:val="00A321AB"/>
    <w:rsid w:val="00A33043"/>
    <w:rsid w:val="00A33532"/>
    <w:rsid w:val="00A33D7A"/>
    <w:rsid w:val="00A33FF8"/>
    <w:rsid w:val="00A340FE"/>
    <w:rsid w:val="00A34F06"/>
    <w:rsid w:val="00A35957"/>
    <w:rsid w:val="00A364C5"/>
    <w:rsid w:val="00A37278"/>
    <w:rsid w:val="00A40398"/>
    <w:rsid w:val="00A404C5"/>
    <w:rsid w:val="00A40E50"/>
    <w:rsid w:val="00A40FB5"/>
    <w:rsid w:val="00A41BED"/>
    <w:rsid w:val="00A4207E"/>
    <w:rsid w:val="00A42537"/>
    <w:rsid w:val="00A42BAC"/>
    <w:rsid w:val="00A431D1"/>
    <w:rsid w:val="00A442C9"/>
    <w:rsid w:val="00A45D03"/>
    <w:rsid w:val="00A46631"/>
    <w:rsid w:val="00A46BE5"/>
    <w:rsid w:val="00A46FB2"/>
    <w:rsid w:val="00A4759D"/>
    <w:rsid w:val="00A4775D"/>
    <w:rsid w:val="00A47B1F"/>
    <w:rsid w:val="00A50112"/>
    <w:rsid w:val="00A50A94"/>
    <w:rsid w:val="00A50D78"/>
    <w:rsid w:val="00A51356"/>
    <w:rsid w:val="00A526DB"/>
    <w:rsid w:val="00A52EEB"/>
    <w:rsid w:val="00A52FE9"/>
    <w:rsid w:val="00A53E9F"/>
    <w:rsid w:val="00A54964"/>
    <w:rsid w:val="00A549F8"/>
    <w:rsid w:val="00A552AF"/>
    <w:rsid w:val="00A555F1"/>
    <w:rsid w:val="00A55B8B"/>
    <w:rsid w:val="00A55C90"/>
    <w:rsid w:val="00A55E9E"/>
    <w:rsid w:val="00A55F87"/>
    <w:rsid w:val="00A56D15"/>
    <w:rsid w:val="00A56EB0"/>
    <w:rsid w:val="00A5727E"/>
    <w:rsid w:val="00A609D5"/>
    <w:rsid w:val="00A60BFF"/>
    <w:rsid w:val="00A60F11"/>
    <w:rsid w:val="00A6180C"/>
    <w:rsid w:val="00A624B6"/>
    <w:rsid w:val="00A626D9"/>
    <w:rsid w:val="00A627AD"/>
    <w:rsid w:val="00A63ECB"/>
    <w:rsid w:val="00A63F1D"/>
    <w:rsid w:val="00A63F77"/>
    <w:rsid w:val="00A64083"/>
    <w:rsid w:val="00A646A2"/>
    <w:rsid w:val="00A64B3F"/>
    <w:rsid w:val="00A658FC"/>
    <w:rsid w:val="00A65AC8"/>
    <w:rsid w:val="00A66007"/>
    <w:rsid w:val="00A66968"/>
    <w:rsid w:val="00A669FC"/>
    <w:rsid w:val="00A66AF5"/>
    <w:rsid w:val="00A67192"/>
    <w:rsid w:val="00A67A42"/>
    <w:rsid w:val="00A67E17"/>
    <w:rsid w:val="00A7043B"/>
    <w:rsid w:val="00A70C02"/>
    <w:rsid w:val="00A71BDE"/>
    <w:rsid w:val="00A71ECA"/>
    <w:rsid w:val="00A71EFE"/>
    <w:rsid w:val="00A7244B"/>
    <w:rsid w:val="00A72857"/>
    <w:rsid w:val="00A72EC1"/>
    <w:rsid w:val="00A73312"/>
    <w:rsid w:val="00A73603"/>
    <w:rsid w:val="00A737D4"/>
    <w:rsid w:val="00A73C16"/>
    <w:rsid w:val="00A74022"/>
    <w:rsid w:val="00A7410F"/>
    <w:rsid w:val="00A7421C"/>
    <w:rsid w:val="00A74849"/>
    <w:rsid w:val="00A7484A"/>
    <w:rsid w:val="00A7526D"/>
    <w:rsid w:val="00A7659C"/>
    <w:rsid w:val="00A76959"/>
    <w:rsid w:val="00A775DF"/>
    <w:rsid w:val="00A7782D"/>
    <w:rsid w:val="00A80784"/>
    <w:rsid w:val="00A81C0C"/>
    <w:rsid w:val="00A81E55"/>
    <w:rsid w:val="00A82278"/>
    <w:rsid w:val="00A822E7"/>
    <w:rsid w:val="00A827C9"/>
    <w:rsid w:val="00A83062"/>
    <w:rsid w:val="00A83975"/>
    <w:rsid w:val="00A843BE"/>
    <w:rsid w:val="00A85897"/>
    <w:rsid w:val="00A85C09"/>
    <w:rsid w:val="00A85DB4"/>
    <w:rsid w:val="00A8601A"/>
    <w:rsid w:val="00A8633D"/>
    <w:rsid w:val="00A86C50"/>
    <w:rsid w:val="00A86FA3"/>
    <w:rsid w:val="00A90536"/>
    <w:rsid w:val="00A90AEB"/>
    <w:rsid w:val="00A90F81"/>
    <w:rsid w:val="00A90FF8"/>
    <w:rsid w:val="00A91123"/>
    <w:rsid w:val="00A914A8"/>
    <w:rsid w:val="00A91AE3"/>
    <w:rsid w:val="00A91DB9"/>
    <w:rsid w:val="00A92541"/>
    <w:rsid w:val="00A9258C"/>
    <w:rsid w:val="00A92C65"/>
    <w:rsid w:val="00A92DA1"/>
    <w:rsid w:val="00A934C0"/>
    <w:rsid w:val="00A93AD6"/>
    <w:rsid w:val="00A94040"/>
    <w:rsid w:val="00A94BF2"/>
    <w:rsid w:val="00A94CB5"/>
    <w:rsid w:val="00A94D46"/>
    <w:rsid w:val="00A94EBE"/>
    <w:rsid w:val="00A94FF4"/>
    <w:rsid w:val="00A9567D"/>
    <w:rsid w:val="00A95E9E"/>
    <w:rsid w:val="00A96CF1"/>
    <w:rsid w:val="00A9706A"/>
    <w:rsid w:val="00A97BAB"/>
    <w:rsid w:val="00AA0564"/>
    <w:rsid w:val="00AA0AAC"/>
    <w:rsid w:val="00AA0E67"/>
    <w:rsid w:val="00AA2B69"/>
    <w:rsid w:val="00AA2CC8"/>
    <w:rsid w:val="00AA304C"/>
    <w:rsid w:val="00AA3B79"/>
    <w:rsid w:val="00AA3FA6"/>
    <w:rsid w:val="00AA4098"/>
    <w:rsid w:val="00AA524B"/>
    <w:rsid w:val="00AA5F6C"/>
    <w:rsid w:val="00AA6D41"/>
    <w:rsid w:val="00AA7012"/>
    <w:rsid w:val="00AA703D"/>
    <w:rsid w:val="00AA7119"/>
    <w:rsid w:val="00AA74FE"/>
    <w:rsid w:val="00AA794A"/>
    <w:rsid w:val="00AA7A9A"/>
    <w:rsid w:val="00AA7E2F"/>
    <w:rsid w:val="00AA7F83"/>
    <w:rsid w:val="00AB0415"/>
    <w:rsid w:val="00AB0C12"/>
    <w:rsid w:val="00AB0CDD"/>
    <w:rsid w:val="00AB0E9C"/>
    <w:rsid w:val="00AB13E3"/>
    <w:rsid w:val="00AB1DE5"/>
    <w:rsid w:val="00AB3B5D"/>
    <w:rsid w:val="00AB4406"/>
    <w:rsid w:val="00AB4A87"/>
    <w:rsid w:val="00AB4C75"/>
    <w:rsid w:val="00AB4C87"/>
    <w:rsid w:val="00AB69CA"/>
    <w:rsid w:val="00AC0A67"/>
    <w:rsid w:val="00AC1146"/>
    <w:rsid w:val="00AC15A4"/>
    <w:rsid w:val="00AC274A"/>
    <w:rsid w:val="00AC2B9C"/>
    <w:rsid w:val="00AC2DB0"/>
    <w:rsid w:val="00AC31AF"/>
    <w:rsid w:val="00AC334F"/>
    <w:rsid w:val="00AC3CD3"/>
    <w:rsid w:val="00AC3E4F"/>
    <w:rsid w:val="00AC3EDD"/>
    <w:rsid w:val="00AC4632"/>
    <w:rsid w:val="00AC477E"/>
    <w:rsid w:val="00AC4C80"/>
    <w:rsid w:val="00AC4F94"/>
    <w:rsid w:val="00AC51D1"/>
    <w:rsid w:val="00AC54E4"/>
    <w:rsid w:val="00AC5D34"/>
    <w:rsid w:val="00AC5EBC"/>
    <w:rsid w:val="00AC6B00"/>
    <w:rsid w:val="00AC6C31"/>
    <w:rsid w:val="00AC6CB1"/>
    <w:rsid w:val="00AC6FB6"/>
    <w:rsid w:val="00AC7FC2"/>
    <w:rsid w:val="00AD0B0D"/>
    <w:rsid w:val="00AD1523"/>
    <w:rsid w:val="00AD2200"/>
    <w:rsid w:val="00AD223E"/>
    <w:rsid w:val="00AD2615"/>
    <w:rsid w:val="00AD2E09"/>
    <w:rsid w:val="00AD2E17"/>
    <w:rsid w:val="00AD2F0F"/>
    <w:rsid w:val="00AD3817"/>
    <w:rsid w:val="00AD3CD7"/>
    <w:rsid w:val="00AD3FC1"/>
    <w:rsid w:val="00AD4098"/>
    <w:rsid w:val="00AD4707"/>
    <w:rsid w:val="00AD4CC2"/>
    <w:rsid w:val="00AD5602"/>
    <w:rsid w:val="00AD637D"/>
    <w:rsid w:val="00AD6459"/>
    <w:rsid w:val="00AD651B"/>
    <w:rsid w:val="00AD7069"/>
    <w:rsid w:val="00AD76D9"/>
    <w:rsid w:val="00AE02C8"/>
    <w:rsid w:val="00AE03BB"/>
    <w:rsid w:val="00AE0D9F"/>
    <w:rsid w:val="00AE13B8"/>
    <w:rsid w:val="00AE16F0"/>
    <w:rsid w:val="00AE1785"/>
    <w:rsid w:val="00AE1AB7"/>
    <w:rsid w:val="00AE245E"/>
    <w:rsid w:val="00AE2EDA"/>
    <w:rsid w:val="00AE37EC"/>
    <w:rsid w:val="00AE3BD2"/>
    <w:rsid w:val="00AE3E4E"/>
    <w:rsid w:val="00AE4FF5"/>
    <w:rsid w:val="00AE65F5"/>
    <w:rsid w:val="00AE68B1"/>
    <w:rsid w:val="00AE6B03"/>
    <w:rsid w:val="00AE6D05"/>
    <w:rsid w:val="00AF043F"/>
    <w:rsid w:val="00AF06BE"/>
    <w:rsid w:val="00AF073D"/>
    <w:rsid w:val="00AF0F00"/>
    <w:rsid w:val="00AF1FCC"/>
    <w:rsid w:val="00AF25DD"/>
    <w:rsid w:val="00AF2CE5"/>
    <w:rsid w:val="00AF3724"/>
    <w:rsid w:val="00AF3815"/>
    <w:rsid w:val="00AF431C"/>
    <w:rsid w:val="00AF4C95"/>
    <w:rsid w:val="00AF5348"/>
    <w:rsid w:val="00AF5801"/>
    <w:rsid w:val="00AF5E0C"/>
    <w:rsid w:val="00AF6A10"/>
    <w:rsid w:val="00AF6DB0"/>
    <w:rsid w:val="00AF6F24"/>
    <w:rsid w:val="00AF7B35"/>
    <w:rsid w:val="00AF7DFB"/>
    <w:rsid w:val="00B00466"/>
    <w:rsid w:val="00B006DB"/>
    <w:rsid w:val="00B00BED"/>
    <w:rsid w:val="00B00F5B"/>
    <w:rsid w:val="00B01658"/>
    <w:rsid w:val="00B0246A"/>
    <w:rsid w:val="00B034A0"/>
    <w:rsid w:val="00B03964"/>
    <w:rsid w:val="00B03B02"/>
    <w:rsid w:val="00B04474"/>
    <w:rsid w:val="00B044AE"/>
    <w:rsid w:val="00B045FF"/>
    <w:rsid w:val="00B04A95"/>
    <w:rsid w:val="00B04B60"/>
    <w:rsid w:val="00B04C87"/>
    <w:rsid w:val="00B0521D"/>
    <w:rsid w:val="00B053D9"/>
    <w:rsid w:val="00B05679"/>
    <w:rsid w:val="00B06602"/>
    <w:rsid w:val="00B06952"/>
    <w:rsid w:val="00B06DFF"/>
    <w:rsid w:val="00B06ED3"/>
    <w:rsid w:val="00B078B3"/>
    <w:rsid w:val="00B07D14"/>
    <w:rsid w:val="00B10683"/>
    <w:rsid w:val="00B10A5B"/>
    <w:rsid w:val="00B10BCC"/>
    <w:rsid w:val="00B1100B"/>
    <w:rsid w:val="00B116E8"/>
    <w:rsid w:val="00B120F7"/>
    <w:rsid w:val="00B122E9"/>
    <w:rsid w:val="00B126F5"/>
    <w:rsid w:val="00B12702"/>
    <w:rsid w:val="00B12A92"/>
    <w:rsid w:val="00B12AD9"/>
    <w:rsid w:val="00B1302D"/>
    <w:rsid w:val="00B14E30"/>
    <w:rsid w:val="00B15E76"/>
    <w:rsid w:val="00B1656C"/>
    <w:rsid w:val="00B1689E"/>
    <w:rsid w:val="00B1771F"/>
    <w:rsid w:val="00B178C7"/>
    <w:rsid w:val="00B1790A"/>
    <w:rsid w:val="00B17A99"/>
    <w:rsid w:val="00B17E72"/>
    <w:rsid w:val="00B17F8A"/>
    <w:rsid w:val="00B202DE"/>
    <w:rsid w:val="00B207F9"/>
    <w:rsid w:val="00B213E2"/>
    <w:rsid w:val="00B2145F"/>
    <w:rsid w:val="00B22673"/>
    <w:rsid w:val="00B226E8"/>
    <w:rsid w:val="00B22ABB"/>
    <w:rsid w:val="00B2342E"/>
    <w:rsid w:val="00B236F2"/>
    <w:rsid w:val="00B23978"/>
    <w:rsid w:val="00B245F6"/>
    <w:rsid w:val="00B25302"/>
    <w:rsid w:val="00B25374"/>
    <w:rsid w:val="00B26178"/>
    <w:rsid w:val="00B26A09"/>
    <w:rsid w:val="00B27298"/>
    <w:rsid w:val="00B301E5"/>
    <w:rsid w:val="00B30A56"/>
    <w:rsid w:val="00B313A3"/>
    <w:rsid w:val="00B332FA"/>
    <w:rsid w:val="00B3439E"/>
    <w:rsid w:val="00B36F9F"/>
    <w:rsid w:val="00B377D2"/>
    <w:rsid w:val="00B37F53"/>
    <w:rsid w:val="00B40385"/>
    <w:rsid w:val="00B40748"/>
    <w:rsid w:val="00B41053"/>
    <w:rsid w:val="00B418CE"/>
    <w:rsid w:val="00B423AA"/>
    <w:rsid w:val="00B431AD"/>
    <w:rsid w:val="00B431F8"/>
    <w:rsid w:val="00B436D4"/>
    <w:rsid w:val="00B44A49"/>
    <w:rsid w:val="00B44FA8"/>
    <w:rsid w:val="00B4547D"/>
    <w:rsid w:val="00B45A7C"/>
    <w:rsid w:val="00B4685B"/>
    <w:rsid w:val="00B46FF9"/>
    <w:rsid w:val="00B47714"/>
    <w:rsid w:val="00B477D7"/>
    <w:rsid w:val="00B47FDA"/>
    <w:rsid w:val="00B5062A"/>
    <w:rsid w:val="00B50B1E"/>
    <w:rsid w:val="00B523D5"/>
    <w:rsid w:val="00B5242A"/>
    <w:rsid w:val="00B526A3"/>
    <w:rsid w:val="00B527F9"/>
    <w:rsid w:val="00B528BB"/>
    <w:rsid w:val="00B53426"/>
    <w:rsid w:val="00B53474"/>
    <w:rsid w:val="00B54766"/>
    <w:rsid w:val="00B547A1"/>
    <w:rsid w:val="00B549C2"/>
    <w:rsid w:val="00B54C3F"/>
    <w:rsid w:val="00B55312"/>
    <w:rsid w:val="00B557C0"/>
    <w:rsid w:val="00B55831"/>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27"/>
    <w:rsid w:val="00B60025"/>
    <w:rsid w:val="00B607A3"/>
    <w:rsid w:val="00B612CE"/>
    <w:rsid w:val="00B618B4"/>
    <w:rsid w:val="00B61B99"/>
    <w:rsid w:val="00B61B9C"/>
    <w:rsid w:val="00B622B4"/>
    <w:rsid w:val="00B6244A"/>
    <w:rsid w:val="00B62A04"/>
    <w:rsid w:val="00B62F1B"/>
    <w:rsid w:val="00B63A34"/>
    <w:rsid w:val="00B643FB"/>
    <w:rsid w:val="00B64767"/>
    <w:rsid w:val="00B64A85"/>
    <w:rsid w:val="00B65607"/>
    <w:rsid w:val="00B65E9A"/>
    <w:rsid w:val="00B66319"/>
    <w:rsid w:val="00B66324"/>
    <w:rsid w:val="00B66843"/>
    <w:rsid w:val="00B66EA8"/>
    <w:rsid w:val="00B66F7A"/>
    <w:rsid w:val="00B7037F"/>
    <w:rsid w:val="00B70499"/>
    <w:rsid w:val="00B70939"/>
    <w:rsid w:val="00B70ACC"/>
    <w:rsid w:val="00B70E76"/>
    <w:rsid w:val="00B72A38"/>
    <w:rsid w:val="00B72A8B"/>
    <w:rsid w:val="00B730EA"/>
    <w:rsid w:val="00B73A10"/>
    <w:rsid w:val="00B74245"/>
    <w:rsid w:val="00B74AF2"/>
    <w:rsid w:val="00B76045"/>
    <w:rsid w:val="00B76932"/>
    <w:rsid w:val="00B778C1"/>
    <w:rsid w:val="00B80101"/>
    <w:rsid w:val="00B801E9"/>
    <w:rsid w:val="00B80288"/>
    <w:rsid w:val="00B80474"/>
    <w:rsid w:val="00B80B29"/>
    <w:rsid w:val="00B80DEA"/>
    <w:rsid w:val="00B81461"/>
    <w:rsid w:val="00B8274A"/>
    <w:rsid w:val="00B82CF8"/>
    <w:rsid w:val="00B838BE"/>
    <w:rsid w:val="00B83A5C"/>
    <w:rsid w:val="00B83DAF"/>
    <w:rsid w:val="00B84266"/>
    <w:rsid w:val="00B84346"/>
    <w:rsid w:val="00B8442A"/>
    <w:rsid w:val="00B84A29"/>
    <w:rsid w:val="00B85769"/>
    <w:rsid w:val="00B85FF6"/>
    <w:rsid w:val="00B863C1"/>
    <w:rsid w:val="00B864E2"/>
    <w:rsid w:val="00B8715C"/>
    <w:rsid w:val="00B871D9"/>
    <w:rsid w:val="00B9003C"/>
    <w:rsid w:val="00B90086"/>
    <w:rsid w:val="00B900FC"/>
    <w:rsid w:val="00B9012B"/>
    <w:rsid w:val="00B905E8"/>
    <w:rsid w:val="00B90909"/>
    <w:rsid w:val="00B92094"/>
    <w:rsid w:val="00B9331B"/>
    <w:rsid w:val="00B93BF1"/>
    <w:rsid w:val="00B94151"/>
    <w:rsid w:val="00B94F3E"/>
    <w:rsid w:val="00B94F42"/>
    <w:rsid w:val="00B95040"/>
    <w:rsid w:val="00B95C4A"/>
    <w:rsid w:val="00B95EC0"/>
    <w:rsid w:val="00B96A1A"/>
    <w:rsid w:val="00B970B2"/>
    <w:rsid w:val="00B972F9"/>
    <w:rsid w:val="00B97A97"/>
    <w:rsid w:val="00B97BA6"/>
    <w:rsid w:val="00BA04C0"/>
    <w:rsid w:val="00BA11FE"/>
    <w:rsid w:val="00BA13A8"/>
    <w:rsid w:val="00BA13E6"/>
    <w:rsid w:val="00BA16B8"/>
    <w:rsid w:val="00BA1B18"/>
    <w:rsid w:val="00BA277E"/>
    <w:rsid w:val="00BA2B2B"/>
    <w:rsid w:val="00BA3836"/>
    <w:rsid w:val="00BA3B6B"/>
    <w:rsid w:val="00BA4A2B"/>
    <w:rsid w:val="00BA5081"/>
    <w:rsid w:val="00BA54C1"/>
    <w:rsid w:val="00BA5A59"/>
    <w:rsid w:val="00BA5B96"/>
    <w:rsid w:val="00BA66BD"/>
    <w:rsid w:val="00BA6C1B"/>
    <w:rsid w:val="00BA6D7C"/>
    <w:rsid w:val="00BA7024"/>
    <w:rsid w:val="00BA7503"/>
    <w:rsid w:val="00BA7C4B"/>
    <w:rsid w:val="00BB1AB8"/>
    <w:rsid w:val="00BB215E"/>
    <w:rsid w:val="00BB2267"/>
    <w:rsid w:val="00BB2C37"/>
    <w:rsid w:val="00BB2D65"/>
    <w:rsid w:val="00BB35C3"/>
    <w:rsid w:val="00BB3F3F"/>
    <w:rsid w:val="00BB440D"/>
    <w:rsid w:val="00BB46C0"/>
    <w:rsid w:val="00BB4BF9"/>
    <w:rsid w:val="00BB4FDC"/>
    <w:rsid w:val="00BB52E5"/>
    <w:rsid w:val="00BB5776"/>
    <w:rsid w:val="00BB60F0"/>
    <w:rsid w:val="00BB6182"/>
    <w:rsid w:val="00BB6B1A"/>
    <w:rsid w:val="00BB6BBA"/>
    <w:rsid w:val="00BB6E5A"/>
    <w:rsid w:val="00BB6F57"/>
    <w:rsid w:val="00BB70B1"/>
    <w:rsid w:val="00BB71A7"/>
    <w:rsid w:val="00BB72F9"/>
    <w:rsid w:val="00BB7625"/>
    <w:rsid w:val="00BB79B9"/>
    <w:rsid w:val="00BC018A"/>
    <w:rsid w:val="00BC0599"/>
    <w:rsid w:val="00BC0882"/>
    <w:rsid w:val="00BC1250"/>
    <w:rsid w:val="00BC15B3"/>
    <w:rsid w:val="00BC1C74"/>
    <w:rsid w:val="00BC217F"/>
    <w:rsid w:val="00BC2339"/>
    <w:rsid w:val="00BC2B97"/>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8BF"/>
    <w:rsid w:val="00BC7790"/>
    <w:rsid w:val="00BD0739"/>
    <w:rsid w:val="00BD10E3"/>
    <w:rsid w:val="00BD11DB"/>
    <w:rsid w:val="00BD162D"/>
    <w:rsid w:val="00BD1848"/>
    <w:rsid w:val="00BD2040"/>
    <w:rsid w:val="00BD2041"/>
    <w:rsid w:val="00BD266D"/>
    <w:rsid w:val="00BD3A9C"/>
    <w:rsid w:val="00BD3B14"/>
    <w:rsid w:val="00BD3BE2"/>
    <w:rsid w:val="00BD4EE5"/>
    <w:rsid w:val="00BD4F29"/>
    <w:rsid w:val="00BD514C"/>
    <w:rsid w:val="00BD643D"/>
    <w:rsid w:val="00BD6947"/>
    <w:rsid w:val="00BD76EA"/>
    <w:rsid w:val="00BD7A0E"/>
    <w:rsid w:val="00BD7BDA"/>
    <w:rsid w:val="00BE06E5"/>
    <w:rsid w:val="00BE0FEE"/>
    <w:rsid w:val="00BE1E36"/>
    <w:rsid w:val="00BE20FD"/>
    <w:rsid w:val="00BE22D0"/>
    <w:rsid w:val="00BE2622"/>
    <w:rsid w:val="00BE308E"/>
    <w:rsid w:val="00BE3BBA"/>
    <w:rsid w:val="00BE4664"/>
    <w:rsid w:val="00BE5105"/>
    <w:rsid w:val="00BE62B3"/>
    <w:rsid w:val="00BE62FD"/>
    <w:rsid w:val="00BE718E"/>
    <w:rsid w:val="00BE73A4"/>
    <w:rsid w:val="00BE7D2E"/>
    <w:rsid w:val="00BF09EA"/>
    <w:rsid w:val="00BF15F2"/>
    <w:rsid w:val="00BF1A45"/>
    <w:rsid w:val="00BF20F7"/>
    <w:rsid w:val="00BF21DC"/>
    <w:rsid w:val="00BF249B"/>
    <w:rsid w:val="00BF2507"/>
    <w:rsid w:val="00BF2AE6"/>
    <w:rsid w:val="00BF2CF9"/>
    <w:rsid w:val="00BF30EB"/>
    <w:rsid w:val="00BF3F98"/>
    <w:rsid w:val="00BF4261"/>
    <w:rsid w:val="00BF4DD0"/>
    <w:rsid w:val="00BF4F0E"/>
    <w:rsid w:val="00BF4FFE"/>
    <w:rsid w:val="00BF512E"/>
    <w:rsid w:val="00BF5464"/>
    <w:rsid w:val="00BF6E58"/>
    <w:rsid w:val="00BF737B"/>
    <w:rsid w:val="00C004D0"/>
    <w:rsid w:val="00C00A5B"/>
    <w:rsid w:val="00C00E22"/>
    <w:rsid w:val="00C01676"/>
    <w:rsid w:val="00C0201A"/>
    <w:rsid w:val="00C020EE"/>
    <w:rsid w:val="00C0245A"/>
    <w:rsid w:val="00C02A53"/>
    <w:rsid w:val="00C03634"/>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1014"/>
    <w:rsid w:val="00C11582"/>
    <w:rsid w:val="00C11B94"/>
    <w:rsid w:val="00C11C6D"/>
    <w:rsid w:val="00C11F69"/>
    <w:rsid w:val="00C122BA"/>
    <w:rsid w:val="00C12501"/>
    <w:rsid w:val="00C127C6"/>
    <w:rsid w:val="00C128DC"/>
    <w:rsid w:val="00C12B49"/>
    <w:rsid w:val="00C12CD3"/>
    <w:rsid w:val="00C12E9C"/>
    <w:rsid w:val="00C1388F"/>
    <w:rsid w:val="00C1413F"/>
    <w:rsid w:val="00C14951"/>
    <w:rsid w:val="00C14CF8"/>
    <w:rsid w:val="00C15650"/>
    <w:rsid w:val="00C15731"/>
    <w:rsid w:val="00C1594B"/>
    <w:rsid w:val="00C1598C"/>
    <w:rsid w:val="00C15A82"/>
    <w:rsid w:val="00C15E9A"/>
    <w:rsid w:val="00C15EFC"/>
    <w:rsid w:val="00C15FA5"/>
    <w:rsid w:val="00C1630E"/>
    <w:rsid w:val="00C168D5"/>
    <w:rsid w:val="00C1713F"/>
    <w:rsid w:val="00C17185"/>
    <w:rsid w:val="00C1718B"/>
    <w:rsid w:val="00C17255"/>
    <w:rsid w:val="00C20B72"/>
    <w:rsid w:val="00C20D83"/>
    <w:rsid w:val="00C211EC"/>
    <w:rsid w:val="00C21DED"/>
    <w:rsid w:val="00C21FC6"/>
    <w:rsid w:val="00C228FB"/>
    <w:rsid w:val="00C230CD"/>
    <w:rsid w:val="00C23FA0"/>
    <w:rsid w:val="00C246FB"/>
    <w:rsid w:val="00C24A1A"/>
    <w:rsid w:val="00C24B14"/>
    <w:rsid w:val="00C2791F"/>
    <w:rsid w:val="00C279DB"/>
    <w:rsid w:val="00C27E5B"/>
    <w:rsid w:val="00C303A5"/>
    <w:rsid w:val="00C30FC7"/>
    <w:rsid w:val="00C33D24"/>
    <w:rsid w:val="00C33DAC"/>
    <w:rsid w:val="00C33E4E"/>
    <w:rsid w:val="00C346DB"/>
    <w:rsid w:val="00C351B6"/>
    <w:rsid w:val="00C35583"/>
    <w:rsid w:val="00C36572"/>
    <w:rsid w:val="00C36F5A"/>
    <w:rsid w:val="00C37378"/>
    <w:rsid w:val="00C37621"/>
    <w:rsid w:val="00C40197"/>
    <w:rsid w:val="00C40217"/>
    <w:rsid w:val="00C40DB7"/>
    <w:rsid w:val="00C41605"/>
    <w:rsid w:val="00C41815"/>
    <w:rsid w:val="00C42014"/>
    <w:rsid w:val="00C42125"/>
    <w:rsid w:val="00C426F4"/>
    <w:rsid w:val="00C42905"/>
    <w:rsid w:val="00C42ED4"/>
    <w:rsid w:val="00C434E0"/>
    <w:rsid w:val="00C4372C"/>
    <w:rsid w:val="00C43844"/>
    <w:rsid w:val="00C45AE9"/>
    <w:rsid w:val="00C45ED6"/>
    <w:rsid w:val="00C45F79"/>
    <w:rsid w:val="00C46A7B"/>
    <w:rsid w:val="00C47BCD"/>
    <w:rsid w:val="00C5015D"/>
    <w:rsid w:val="00C50956"/>
    <w:rsid w:val="00C50BF8"/>
    <w:rsid w:val="00C51810"/>
    <w:rsid w:val="00C51A30"/>
    <w:rsid w:val="00C51CE2"/>
    <w:rsid w:val="00C5200A"/>
    <w:rsid w:val="00C525B4"/>
    <w:rsid w:val="00C52631"/>
    <w:rsid w:val="00C529BA"/>
    <w:rsid w:val="00C52F54"/>
    <w:rsid w:val="00C53B92"/>
    <w:rsid w:val="00C53C20"/>
    <w:rsid w:val="00C54382"/>
    <w:rsid w:val="00C548DA"/>
    <w:rsid w:val="00C54C50"/>
    <w:rsid w:val="00C54E65"/>
    <w:rsid w:val="00C551B2"/>
    <w:rsid w:val="00C55915"/>
    <w:rsid w:val="00C560F8"/>
    <w:rsid w:val="00C562FF"/>
    <w:rsid w:val="00C565DD"/>
    <w:rsid w:val="00C5685A"/>
    <w:rsid w:val="00C57232"/>
    <w:rsid w:val="00C603C0"/>
    <w:rsid w:val="00C60995"/>
    <w:rsid w:val="00C6103D"/>
    <w:rsid w:val="00C6143F"/>
    <w:rsid w:val="00C62239"/>
    <w:rsid w:val="00C62397"/>
    <w:rsid w:val="00C62A18"/>
    <w:rsid w:val="00C63147"/>
    <w:rsid w:val="00C63A40"/>
    <w:rsid w:val="00C63C12"/>
    <w:rsid w:val="00C64C3B"/>
    <w:rsid w:val="00C659F6"/>
    <w:rsid w:val="00C65F87"/>
    <w:rsid w:val="00C66086"/>
    <w:rsid w:val="00C663AB"/>
    <w:rsid w:val="00C66D95"/>
    <w:rsid w:val="00C674B2"/>
    <w:rsid w:val="00C67926"/>
    <w:rsid w:val="00C706F9"/>
    <w:rsid w:val="00C710D5"/>
    <w:rsid w:val="00C711AF"/>
    <w:rsid w:val="00C71265"/>
    <w:rsid w:val="00C71466"/>
    <w:rsid w:val="00C72803"/>
    <w:rsid w:val="00C74468"/>
    <w:rsid w:val="00C747C4"/>
    <w:rsid w:val="00C74F03"/>
    <w:rsid w:val="00C75B39"/>
    <w:rsid w:val="00C76008"/>
    <w:rsid w:val="00C770AD"/>
    <w:rsid w:val="00C77404"/>
    <w:rsid w:val="00C7768C"/>
    <w:rsid w:val="00C7799A"/>
    <w:rsid w:val="00C80408"/>
    <w:rsid w:val="00C805FF"/>
    <w:rsid w:val="00C8085E"/>
    <w:rsid w:val="00C80F84"/>
    <w:rsid w:val="00C82090"/>
    <w:rsid w:val="00C83B04"/>
    <w:rsid w:val="00C83C4F"/>
    <w:rsid w:val="00C84525"/>
    <w:rsid w:val="00C84705"/>
    <w:rsid w:val="00C847E2"/>
    <w:rsid w:val="00C84ACD"/>
    <w:rsid w:val="00C857BF"/>
    <w:rsid w:val="00C85957"/>
    <w:rsid w:val="00C86B79"/>
    <w:rsid w:val="00C87030"/>
    <w:rsid w:val="00C874A3"/>
    <w:rsid w:val="00C90030"/>
    <w:rsid w:val="00C905A7"/>
    <w:rsid w:val="00C907EB"/>
    <w:rsid w:val="00C9082C"/>
    <w:rsid w:val="00C90917"/>
    <w:rsid w:val="00C90C53"/>
    <w:rsid w:val="00C9132B"/>
    <w:rsid w:val="00C915C0"/>
    <w:rsid w:val="00C928F4"/>
    <w:rsid w:val="00C930DB"/>
    <w:rsid w:val="00C93101"/>
    <w:rsid w:val="00C93713"/>
    <w:rsid w:val="00C93941"/>
    <w:rsid w:val="00C93C0A"/>
    <w:rsid w:val="00C94205"/>
    <w:rsid w:val="00C949F7"/>
    <w:rsid w:val="00C95777"/>
    <w:rsid w:val="00C95E90"/>
    <w:rsid w:val="00C9683D"/>
    <w:rsid w:val="00C96868"/>
    <w:rsid w:val="00C9740D"/>
    <w:rsid w:val="00C9798C"/>
    <w:rsid w:val="00C97A7E"/>
    <w:rsid w:val="00CA2462"/>
    <w:rsid w:val="00CA3F32"/>
    <w:rsid w:val="00CA4A65"/>
    <w:rsid w:val="00CA5469"/>
    <w:rsid w:val="00CA588E"/>
    <w:rsid w:val="00CA5986"/>
    <w:rsid w:val="00CA59E5"/>
    <w:rsid w:val="00CA741B"/>
    <w:rsid w:val="00CA798A"/>
    <w:rsid w:val="00CA7D31"/>
    <w:rsid w:val="00CA7DF1"/>
    <w:rsid w:val="00CB05A8"/>
    <w:rsid w:val="00CB075F"/>
    <w:rsid w:val="00CB08B8"/>
    <w:rsid w:val="00CB2F15"/>
    <w:rsid w:val="00CB3D59"/>
    <w:rsid w:val="00CB4218"/>
    <w:rsid w:val="00CB4E66"/>
    <w:rsid w:val="00CB6204"/>
    <w:rsid w:val="00CB77D5"/>
    <w:rsid w:val="00CB7BF5"/>
    <w:rsid w:val="00CC0ACE"/>
    <w:rsid w:val="00CC14EB"/>
    <w:rsid w:val="00CC16A7"/>
    <w:rsid w:val="00CC18A4"/>
    <w:rsid w:val="00CC1A4B"/>
    <w:rsid w:val="00CC1A54"/>
    <w:rsid w:val="00CC1D3D"/>
    <w:rsid w:val="00CC2944"/>
    <w:rsid w:val="00CC305F"/>
    <w:rsid w:val="00CC3076"/>
    <w:rsid w:val="00CC41DA"/>
    <w:rsid w:val="00CC5210"/>
    <w:rsid w:val="00CC5461"/>
    <w:rsid w:val="00CC5911"/>
    <w:rsid w:val="00CC5A5B"/>
    <w:rsid w:val="00CC5B43"/>
    <w:rsid w:val="00CC623C"/>
    <w:rsid w:val="00CC62B7"/>
    <w:rsid w:val="00CC73E1"/>
    <w:rsid w:val="00CC7BF6"/>
    <w:rsid w:val="00CD0453"/>
    <w:rsid w:val="00CD163A"/>
    <w:rsid w:val="00CD184B"/>
    <w:rsid w:val="00CD2850"/>
    <w:rsid w:val="00CD323B"/>
    <w:rsid w:val="00CD3EB4"/>
    <w:rsid w:val="00CD407F"/>
    <w:rsid w:val="00CD4668"/>
    <w:rsid w:val="00CD4BB5"/>
    <w:rsid w:val="00CD4C6E"/>
    <w:rsid w:val="00CD5FB5"/>
    <w:rsid w:val="00CD618C"/>
    <w:rsid w:val="00CD644F"/>
    <w:rsid w:val="00CD6B22"/>
    <w:rsid w:val="00CD6E38"/>
    <w:rsid w:val="00CE080F"/>
    <w:rsid w:val="00CE0907"/>
    <w:rsid w:val="00CE0B53"/>
    <w:rsid w:val="00CE12B3"/>
    <w:rsid w:val="00CE243D"/>
    <w:rsid w:val="00CE2B2E"/>
    <w:rsid w:val="00CE3390"/>
    <w:rsid w:val="00CE3703"/>
    <w:rsid w:val="00CE3932"/>
    <w:rsid w:val="00CE396E"/>
    <w:rsid w:val="00CE409A"/>
    <w:rsid w:val="00CE4498"/>
    <w:rsid w:val="00CE501F"/>
    <w:rsid w:val="00CE5B77"/>
    <w:rsid w:val="00CE5BEB"/>
    <w:rsid w:val="00CE61D4"/>
    <w:rsid w:val="00CE6355"/>
    <w:rsid w:val="00CE6F68"/>
    <w:rsid w:val="00CE79F3"/>
    <w:rsid w:val="00CE7EE2"/>
    <w:rsid w:val="00CF0515"/>
    <w:rsid w:val="00CF0B39"/>
    <w:rsid w:val="00CF12EA"/>
    <w:rsid w:val="00CF300F"/>
    <w:rsid w:val="00CF3BE4"/>
    <w:rsid w:val="00CF4276"/>
    <w:rsid w:val="00CF62CC"/>
    <w:rsid w:val="00CF6889"/>
    <w:rsid w:val="00CF6C6B"/>
    <w:rsid w:val="00CF76D0"/>
    <w:rsid w:val="00D00618"/>
    <w:rsid w:val="00D00A1C"/>
    <w:rsid w:val="00D00DE8"/>
    <w:rsid w:val="00D034DB"/>
    <w:rsid w:val="00D04561"/>
    <w:rsid w:val="00D04E56"/>
    <w:rsid w:val="00D050AB"/>
    <w:rsid w:val="00D0533E"/>
    <w:rsid w:val="00D06848"/>
    <w:rsid w:val="00D07F0D"/>
    <w:rsid w:val="00D07F4C"/>
    <w:rsid w:val="00D102B9"/>
    <w:rsid w:val="00D11420"/>
    <w:rsid w:val="00D120E5"/>
    <w:rsid w:val="00D12532"/>
    <w:rsid w:val="00D12A02"/>
    <w:rsid w:val="00D13054"/>
    <w:rsid w:val="00D13097"/>
    <w:rsid w:val="00D133CA"/>
    <w:rsid w:val="00D13D26"/>
    <w:rsid w:val="00D1403E"/>
    <w:rsid w:val="00D14779"/>
    <w:rsid w:val="00D15816"/>
    <w:rsid w:val="00D15B19"/>
    <w:rsid w:val="00D167D9"/>
    <w:rsid w:val="00D170D5"/>
    <w:rsid w:val="00D1719A"/>
    <w:rsid w:val="00D20ABA"/>
    <w:rsid w:val="00D212CC"/>
    <w:rsid w:val="00D224A1"/>
    <w:rsid w:val="00D233E3"/>
    <w:rsid w:val="00D23689"/>
    <w:rsid w:val="00D238D1"/>
    <w:rsid w:val="00D23F24"/>
    <w:rsid w:val="00D251F9"/>
    <w:rsid w:val="00D257D0"/>
    <w:rsid w:val="00D25C46"/>
    <w:rsid w:val="00D25F23"/>
    <w:rsid w:val="00D2677B"/>
    <w:rsid w:val="00D26B17"/>
    <w:rsid w:val="00D26C07"/>
    <w:rsid w:val="00D271EF"/>
    <w:rsid w:val="00D275FB"/>
    <w:rsid w:val="00D306DE"/>
    <w:rsid w:val="00D31000"/>
    <w:rsid w:val="00D31A75"/>
    <w:rsid w:val="00D31E8C"/>
    <w:rsid w:val="00D31F1A"/>
    <w:rsid w:val="00D320EA"/>
    <w:rsid w:val="00D325CA"/>
    <w:rsid w:val="00D3356D"/>
    <w:rsid w:val="00D33D73"/>
    <w:rsid w:val="00D33EB8"/>
    <w:rsid w:val="00D33EDC"/>
    <w:rsid w:val="00D33FF9"/>
    <w:rsid w:val="00D34257"/>
    <w:rsid w:val="00D34FE6"/>
    <w:rsid w:val="00D35115"/>
    <w:rsid w:val="00D35228"/>
    <w:rsid w:val="00D353B2"/>
    <w:rsid w:val="00D3592E"/>
    <w:rsid w:val="00D35E79"/>
    <w:rsid w:val="00D360DB"/>
    <w:rsid w:val="00D3647A"/>
    <w:rsid w:val="00D36B6C"/>
    <w:rsid w:val="00D36CAA"/>
    <w:rsid w:val="00D3713D"/>
    <w:rsid w:val="00D37EF7"/>
    <w:rsid w:val="00D40512"/>
    <w:rsid w:val="00D40C0F"/>
    <w:rsid w:val="00D40EA6"/>
    <w:rsid w:val="00D420A5"/>
    <w:rsid w:val="00D421BB"/>
    <w:rsid w:val="00D42871"/>
    <w:rsid w:val="00D43076"/>
    <w:rsid w:val="00D44456"/>
    <w:rsid w:val="00D44B12"/>
    <w:rsid w:val="00D44F6B"/>
    <w:rsid w:val="00D468EB"/>
    <w:rsid w:val="00D47AFD"/>
    <w:rsid w:val="00D47C14"/>
    <w:rsid w:val="00D50332"/>
    <w:rsid w:val="00D5068A"/>
    <w:rsid w:val="00D50897"/>
    <w:rsid w:val="00D50C01"/>
    <w:rsid w:val="00D51651"/>
    <w:rsid w:val="00D516CD"/>
    <w:rsid w:val="00D519CB"/>
    <w:rsid w:val="00D51D5B"/>
    <w:rsid w:val="00D52072"/>
    <w:rsid w:val="00D5257C"/>
    <w:rsid w:val="00D53514"/>
    <w:rsid w:val="00D5406A"/>
    <w:rsid w:val="00D543E3"/>
    <w:rsid w:val="00D54924"/>
    <w:rsid w:val="00D55CF6"/>
    <w:rsid w:val="00D5603D"/>
    <w:rsid w:val="00D562B8"/>
    <w:rsid w:val="00D5642C"/>
    <w:rsid w:val="00D56693"/>
    <w:rsid w:val="00D5753E"/>
    <w:rsid w:val="00D57938"/>
    <w:rsid w:val="00D57C09"/>
    <w:rsid w:val="00D57CEC"/>
    <w:rsid w:val="00D61552"/>
    <w:rsid w:val="00D61825"/>
    <w:rsid w:val="00D61E46"/>
    <w:rsid w:val="00D61F36"/>
    <w:rsid w:val="00D61FC5"/>
    <w:rsid w:val="00D6270A"/>
    <w:rsid w:val="00D62F58"/>
    <w:rsid w:val="00D63395"/>
    <w:rsid w:val="00D63AD7"/>
    <w:rsid w:val="00D63CE8"/>
    <w:rsid w:val="00D64A92"/>
    <w:rsid w:val="00D64C17"/>
    <w:rsid w:val="00D64F23"/>
    <w:rsid w:val="00D651E2"/>
    <w:rsid w:val="00D65DFA"/>
    <w:rsid w:val="00D6605C"/>
    <w:rsid w:val="00D66273"/>
    <w:rsid w:val="00D6768A"/>
    <w:rsid w:val="00D6796B"/>
    <w:rsid w:val="00D67B8B"/>
    <w:rsid w:val="00D67FDF"/>
    <w:rsid w:val="00D708D7"/>
    <w:rsid w:val="00D716E8"/>
    <w:rsid w:val="00D72138"/>
    <w:rsid w:val="00D727B7"/>
    <w:rsid w:val="00D72AB1"/>
    <w:rsid w:val="00D72CC0"/>
    <w:rsid w:val="00D72EE1"/>
    <w:rsid w:val="00D73356"/>
    <w:rsid w:val="00D7354C"/>
    <w:rsid w:val="00D735B2"/>
    <w:rsid w:val="00D747E3"/>
    <w:rsid w:val="00D749D0"/>
    <w:rsid w:val="00D74FC3"/>
    <w:rsid w:val="00D766CC"/>
    <w:rsid w:val="00D76B87"/>
    <w:rsid w:val="00D76D7D"/>
    <w:rsid w:val="00D77158"/>
    <w:rsid w:val="00D774E3"/>
    <w:rsid w:val="00D77D3B"/>
    <w:rsid w:val="00D80576"/>
    <w:rsid w:val="00D8057A"/>
    <w:rsid w:val="00D80917"/>
    <w:rsid w:val="00D80C09"/>
    <w:rsid w:val="00D811AB"/>
    <w:rsid w:val="00D818DD"/>
    <w:rsid w:val="00D82476"/>
    <w:rsid w:val="00D8290B"/>
    <w:rsid w:val="00D82AAC"/>
    <w:rsid w:val="00D834A0"/>
    <w:rsid w:val="00D83970"/>
    <w:rsid w:val="00D83CC0"/>
    <w:rsid w:val="00D840A3"/>
    <w:rsid w:val="00D858CF"/>
    <w:rsid w:val="00D86219"/>
    <w:rsid w:val="00D87FF7"/>
    <w:rsid w:val="00D9028F"/>
    <w:rsid w:val="00D9030F"/>
    <w:rsid w:val="00D90ECE"/>
    <w:rsid w:val="00D91032"/>
    <w:rsid w:val="00D91B70"/>
    <w:rsid w:val="00D92416"/>
    <w:rsid w:val="00D926C1"/>
    <w:rsid w:val="00D9387D"/>
    <w:rsid w:val="00D93EFA"/>
    <w:rsid w:val="00D94739"/>
    <w:rsid w:val="00D959F6"/>
    <w:rsid w:val="00D963E0"/>
    <w:rsid w:val="00D96A97"/>
    <w:rsid w:val="00D96C62"/>
    <w:rsid w:val="00D96CBE"/>
    <w:rsid w:val="00D9773A"/>
    <w:rsid w:val="00DA0074"/>
    <w:rsid w:val="00DA05DA"/>
    <w:rsid w:val="00DA05F4"/>
    <w:rsid w:val="00DA08E2"/>
    <w:rsid w:val="00DA0A8B"/>
    <w:rsid w:val="00DA0AEB"/>
    <w:rsid w:val="00DA0AFD"/>
    <w:rsid w:val="00DA0D29"/>
    <w:rsid w:val="00DA178D"/>
    <w:rsid w:val="00DA1882"/>
    <w:rsid w:val="00DA1E2B"/>
    <w:rsid w:val="00DA23E3"/>
    <w:rsid w:val="00DA2971"/>
    <w:rsid w:val="00DA2D45"/>
    <w:rsid w:val="00DA3047"/>
    <w:rsid w:val="00DA3726"/>
    <w:rsid w:val="00DA390A"/>
    <w:rsid w:val="00DA395C"/>
    <w:rsid w:val="00DA48AA"/>
    <w:rsid w:val="00DA54F1"/>
    <w:rsid w:val="00DA5677"/>
    <w:rsid w:val="00DA5952"/>
    <w:rsid w:val="00DA6817"/>
    <w:rsid w:val="00DA6A53"/>
    <w:rsid w:val="00DA75F2"/>
    <w:rsid w:val="00DB0325"/>
    <w:rsid w:val="00DB0758"/>
    <w:rsid w:val="00DB0B9A"/>
    <w:rsid w:val="00DB0D38"/>
    <w:rsid w:val="00DB1715"/>
    <w:rsid w:val="00DB21C3"/>
    <w:rsid w:val="00DB239A"/>
    <w:rsid w:val="00DB2C7B"/>
    <w:rsid w:val="00DB3118"/>
    <w:rsid w:val="00DB31EE"/>
    <w:rsid w:val="00DB320E"/>
    <w:rsid w:val="00DB3690"/>
    <w:rsid w:val="00DB389B"/>
    <w:rsid w:val="00DB3DCA"/>
    <w:rsid w:val="00DB418E"/>
    <w:rsid w:val="00DB4535"/>
    <w:rsid w:val="00DB51D2"/>
    <w:rsid w:val="00DB5779"/>
    <w:rsid w:val="00DB5EA1"/>
    <w:rsid w:val="00DB5FB9"/>
    <w:rsid w:val="00DB6335"/>
    <w:rsid w:val="00DB6934"/>
    <w:rsid w:val="00DB7205"/>
    <w:rsid w:val="00DB7D03"/>
    <w:rsid w:val="00DC065F"/>
    <w:rsid w:val="00DC06B6"/>
    <w:rsid w:val="00DC077F"/>
    <w:rsid w:val="00DC0BCF"/>
    <w:rsid w:val="00DC1080"/>
    <w:rsid w:val="00DC21B3"/>
    <w:rsid w:val="00DC25EC"/>
    <w:rsid w:val="00DC27DE"/>
    <w:rsid w:val="00DC2D8B"/>
    <w:rsid w:val="00DC3267"/>
    <w:rsid w:val="00DC34BA"/>
    <w:rsid w:val="00DC366C"/>
    <w:rsid w:val="00DC3A70"/>
    <w:rsid w:val="00DC4016"/>
    <w:rsid w:val="00DC41D3"/>
    <w:rsid w:val="00DC48E5"/>
    <w:rsid w:val="00DC4B3F"/>
    <w:rsid w:val="00DC5320"/>
    <w:rsid w:val="00DC6906"/>
    <w:rsid w:val="00DC6F2D"/>
    <w:rsid w:val="00DC7601"/>
    <w:rsid w:val="00DD15BC"/>
    <w:rsid w:val="00DD1960"/>
    <w:rsid w:val="00DD3041"/>
    <w:rsid w:val="00DD357F"/>
    <w:rsid w:val="00DD40BC"/>
    <w:rsid w:val="00DD4912"/>
    <w:rsid w:val="00DD4BFB"/>
    <w:rsid w:val="00DD5636"/>
    <w:rsid w:val="00DD61D5"/>
    <w:rsid w:val="00DD67E4"/>
    <w:rsid w:val="00DD6CC9"/>
    <w:rsid w:val="00DD723C"/>
    <w:rsid w:val="00DE1C8C"/>
    <w:rsid w:val="00DE27D1"/>
    <w:rsid w:val="00DE2BD5"/>
    <w:rsid w:val="00DE3903"/>
    <w:rsid w:val="00DE4C2B"/>
    <w:rsid w:val="00DE5083"/>
    <w:rsid w:val="00DE5F39"/>
    <w:rsid w:val="00DE6504"/>
    <w:rsid w:val="00DE671E"/>
    <w:rsid w:val="00DE6AF4"/>
    <w:rsid w:val="00DE6B7F"/>
    <w:rsid w:val="00DE72B2"/>
    <w:rsid w:val="00DE7DD6"/>
    <w:rsid w:val="00DE7E2E"/>
    <w:rsid w:val="00DF0009"/>
    <w:rsid w:val="00DF0532"/>
    <w:rsid w:val="00DF0C6D"/>
    <w:rsid w:val="00DF2289"/>
    <w:rsid w:val="00DF236B"/>
    <w:rsid w:val="00DF2D6C"/>
    <w:rsid w:val="00DF3707"/>
    <w:rsid w:val="00DF40A5"/>
    <w:rsid w:val="00DF4B3E"/>
    <w:rsid w:val="00DF4D70"/>
    <w:rsid w:val="00DF54A2"/>
    <w:rsid w:val="00DF5A25"/>
    <w:rsid w:val="00DF5D87"/>
    <w:rsid w:val="00DF712E"/>
    <w:rsid w:val="00DF73E8"/>
    <w:rsid w:val="00DF7B33"/>
    <w:rsid w:val="00E00DB1"/>
    <w:rsid w:val="00E00DD2"/>
    <w:rsid w:val="00E00E59"/>
    <w:rsid w:val="00E00F10"/>
    <w:rsid w:val="00E01A49"/>
    <w:rsid w:val="00E01C1A"/>
    <w:rsid w:val="00E0246C"/>
    <w:rsid w:val="00E02E70"/>
    <w:rsid w:val="00E03123"/>
    <w:rsid w:val="00E03789"/>
    <w:rsid w:val="00E043F3"/>
    <w:rsid w:val="00E04D7E"/>
    <w:rsid w:val="00E05134"/>
    <w:rsid w:val="00E052E8"/>
    <w:rsid w:val="00E05D91"/>
    <w:rsid w:val="00E06758"/>
    <w:rsid w:val="00E06A89"/>
    <w:rsid w:val="00E06C5D"/>
    <w:rsid w:val="00E07F6D"/>
    <w:rsid w:val="00E10474"/>
    <w:rsid w:val="00E10847"/>
    <w:rsid w:val="00E10AD1"/>
    <w:rsid w:val="00E11C63"/>
    <w:rsid w:val="00E120CF"/>
    <w:rsid w:val="00E127C7"/>
    <w:rsid w:val="00E13092"/>
    <w:rsid w:val="00E133B2"/>
    <w:rsid w:val="00E13875"/>
    <w:rsid w:val="00E13C01"/>
    <w:rsid w:val="00E13CA5"/>
    <w:rsid w:val="00E13F5C"/>
    <w:rsid w:val="00E1409B"/>
    <w:rsid w:val="00E14DAA"/>
    <w:rsid w:val="00E157E6"/>
    <w:rsid w:val="00E15A3D"/>
    <w:rsid w:val="00E15AB7"/>
    <w:rsid w:val="00E15F6D"/>
    <w:rsid w:val="00E16E61"/>
    <w:rsid w:val="00E1736C"/>
    <w:rsid w:val="00E17559"/>
    <w:rsid w:val="00E17EA5"/>
    <w:rsid w:val="00E20FC4"/>
    <w:rsid w:val="00E21451"/>
    <w:rsid w:val="00E2271F"/>
    <w:rsid w:val="00E22C96"/>
    <w:rsid w:val="00E23656"/>
    <w:rsid w:val="00E23BA6"/>
    <w:rsid w:val="00E23C23"/>
    <w:rsid w:val="00E23CC5"/>
    <w:rsid w:val="00E24451"/>
    <w:rsid w:val="00E24820"/>
    <w:rsid w:val="00E24C41"/>
    <w:rsid w:val="00E24E90"/>
    <w:rsid w:val="00E25568"/>
    <w:rsid w:val="00E2588C"/>
    <w:rsid w:val="00E258BA"/>
    <w:rsid w:val="00E25D4E"/>
    <w:rsid w:val="00E260D7"/>
    <w:rsid w:val="00E26339"/>
    <w:rsid w:val="00E263AB"/>
    <w:rsid w:val="00E26CC4"/>
    <w:rsid w:val="00E30612"/>
    <w:rsid w:val="00E31096"/>
    <w:rsid w:val="00E31785"/>
    <w:rsid w:val="00E321F2"/>
    <w:rsid w:val="00E32CC2"/>
    <w:rsid w:val="00E32DB0"/>
    <w:rsid w:val="00E32E8B"/>
    <w:rsid w:val="00E3317E"/>
    <w:rsid w:val="00E33894"/>
    <w:rsid w:val="00E33AEA"/>
    <w:rsid w:val="00E33C1D"/>
    <w:rsid w:val="00E33D61"/>
    <w:rsid w:val="00E3444E"/>
    <w:rsid w:val="00E35B95"/>
    <w:rsid w:val="00E364E5"/>
    <w:rsid w:val="00E36AC7"/>
    <w:rsid w:val="00E370BD"/>
    <w:rsid w:val="00E37A94"/>
    <w:rsid w:val="00E40136"/>
    <w:rsid w:val="00E4015F"/>
    <w:rsid w:val="00E40319"/>
    <w:rsid w:val="00E40944"/>
    <w:rsid w:val="00E40AA5"/>
    <w:rsid w:val="00E41158"/>
    <w:rsid w:val="00E41404"/>
    <w:rsid w:val="00E41A35"/>
    <w:rsid w:val="00E421BA"/>
    <w:rsid w:val="00E42292"/>
    <w:rsid w:val="00E42F69"/>
    <w:rsid w:val="00E433E4"/>
    <w:rsid w:val="00E44763"/>
    <w:rsid w:val="00E451A6"/>
    <w:rsid w:val="00E467BD"/>
    <w:rsid w:val="00E46976"/>
    <w:rsid w:val="00E46A8D"/>
    <w:rsid w:val="00E4715E"/>
    <w:rsid w:val="00E4768E"/>
    <w:rsid w:val="00E47F10"/>
    <w:rsid w:val="00E50274"/>
    <w:rsid w:val="00E51912"/>
    <w:rsid w:val="00E51A64"/>
    <w:rsid w:val="00E5206E"/>
    <w:rsid w:val="00E5292D"/>
    <w:rsid w:val="00E53143"/>
    <w:rsid w:val="00E5314E"/>
    <w:rsid w:val="00E536F4"/>
    <w:rsid w:val="00E53CD4"/>
    <w:rsid w:val="00E543AA"/>
    <w:rsid w:val="00E5637E"/>
    <w:rsid w:val="00E57143"/>
    <w:rsid w:val="00E57254"/>
    <w:rsid w:val="00E57CB9"/>
    <w:rsid w:val="00E57E77"/>
    <w:rsid w:val="00E6016F"/>
    <w:rsid w:val="00E60D44"/>
    <w:rsid w:val="00E611F9"/>
    <w:rsid w:val="00E6167C"/>
    <w:rsid w:val="00E61AB8"/>
    <w:rsid w:val="00E61B47"/>
    <w:rsid w:val="00E61B6B"/>
    <w:rsid w:val="00E61F60"/>
    <w:rsid w:val="00E62500"/>
    <w:rsid w:val="00E62F7E"/>
    <w:rsid w:val="00E63152"/>
    <w:rsid w:val="00E6349C"/>
    <w:rsid w:val="00E63643"/>
    <w:rsid w:val="00E63792"/>
    <w:rsid w:val="00E63A17"/>
    <w:rsid w:val="00E643E0"/>
    <w:rsid w:val="00E6441A"/>
    <w:rsid w:val="00E6454F"/>
    <w:rsid w:val="00E65263"/>
    <w:rsid w:val="00E65C48"/>
    <w:rsid w:val="00E66B36"/>
    <w:rsid w:val="00E66E96"/>
    <w:rsid w:val="00E703D4"/>
    <w:rsid w:val="00E707DE"/>
    <w:rsid w:val="00E708A2"/>
    <w:rsid w:val="00E71176"/>
    <w:rsid w:val="00E71743"/>
    <w:rsid w:val="00E71A6C"/>
    <w:rsid w:val="00E71D96"/>
    <w:rsid w:val="00E71E4F"/>
    <w:rsid w:val="00E721E5"/>
    <w:rsid w:val="00E7228E"/>
    <w:rsid w:val="00E7231F"/>
    <w:rsid w:val="00E72764"/>
    <w:rsid w:val="00E735A3"/>
    <w:rsid w:val="00E742AD"/>
    <w:rsid w:val="00E7454D"/>
    <w:rsid w:val="00E74FFF"/>
    <w:rsid w:val="00E7509C"/>
    <w:rsid w:val="00E76036"/>
    <w:rsid w:val="00E761A8"/>
    <w:rsid w:val="00E76AA5"/>
    <w:rsid w:val="00E76C18"/>
    <w:rsid w:val="00E76E31"/>
    <w:rsid w:val="00E80909"/>
    <w:rsid w:val="00E80D40"/>
    <w:rsid w:val="00E81068"/>
    <w:rsid w:val="00E8184E"/>
    <w:rsid w:val="00E81F94"/>
    <w:rsid w:val="00E8201D"/>
    <w:rsid w:val="00E821E2"/>
    <w:rsid w:val="00E82F3A"/>
    <w:rsid w:val="00E830AC"/>
    <w:rsid w:val="00E832DD"/>
    <w:rsid w:val="00E834EF"/>
    <w:rsid w:val="00E8358E"/>
    <w:rsid w:val="00E83F52"/>
    <w:rsid w:val="00E84113"/>
    <w:rsid w:val="00E8421D"/>
    <w:rsid w:val="00E842E2"/>
    <w:rsid w:val="00E844C9"/>
    <w:rsid w:val="00E8542A"/>
    <w:rsid w:val="00E857B5"/>
    <w:rsid w:val="00E85D26"/>
    <w:rsid w:val="00E861B0"/>
    <w:rsid w:val="00E86612"/>
    <w:rsid w:val="00E86B43"/>
    <w:rsid w:val="00E86E6E"/>
    <w:rsid w:val="00E8708D"/>
    <w:rsid w:val="00E872E2"/>
    <w:rsid w:val="00E87851"/>
    <w:rsid w:val="00E87D4F"/>
    <w:rsid w:val="00E90523"/>
    <w:rsid w:val="00E90A2F"/>
    <w:rsid w:val="00E90D33"/>
    <w:rsid w:val="00E90F4F"/>
    <w:rsid w:val="00E9108A"/>
    <w:rsid w:val="00E91D86"/>
    <w:rsid w:val="00E9212B"/>
    <w:rsid w:val="00E92792"/>
    <w:rsid w:val="00E92D97"/>
    <w:rsid w:val="00E937DC"/>
    <w:rsid w:val="00E939F3"/>
    <w:rsid w:val="00E94148"/>
    <w:rsid w:val="00E95417"/>
    <w:rsid w:val="00E97EB1"/>
    <w:rsid w:val="00EA0275"/>
    <w:rsid w:val="00EA0F49"/>
    <w:rsid w:val="00EA1595"/>
    <w:rsid w:val="00EA161C"/>
    <w:rsid w:val="00EA211A"/>
    <w:rsid w:val="00EA232F"/>
    <w:rsid w:val="00EA2669"/>
    <w:rsid w:val="00EA2C7A"/>
    <w:rsid w:val="00EA3E41"/>
    <w:rsid w:val="00EA41EB"/>
    <w:rsid w:val="00EA45CD"/>
    <w:rsid w:val="00EA49DC"/>
    <w:rsid w:val="00EA4CAC"/>
    <w:rsid w:val="00EA4FE6"/>
    <w:rsid w:val="00EA52BE"/>
    <w:rsid w:val="00EA60D5"/>
    <w:rsid w:val="00EA6260"/>
    <w:rsid w:val="00EA6887"/>
    <w:rsid w:val="00EA690F"/>
    <w:rsid w:val="00EA6A21"/>
    <w:rsid w:val="00EA709C"/>
    <w:rsid w:val="00EA7A5C"/>
    <w:rsid w:val="00EB06F6"/>
    <w:rsid w:val="00EB0950"/>
    <w:rsid w:val="00EB1583"/>
    <w:rsid w:val="00EB1D24"/>
    <w:rsid w:val="00EB26A1"/>
    <w:rsid w:val="00EB5246"/>
    <w:rsid w:val="00EB564D"/>
    <w:rsid w:val="00EB5B7C"/>
    <w:rsid w:val="00EB5BAB"/>
    <w:rsid w:val="00EB5F04"/>
    <w:rsid w:val="00EB735D"/>
    <w:rsid w:val="00EB7945"/>
    <w:rsid w:val="00EC0254"/>
    <w:rsid w:val="00EC0419"/>
    <w:rsid w:val="00EC0518"/>
    <w:rsid w:val="00EC09DC"/>
    <w:rsid w:val="00EC1486"/>
    <w:rsid w:val="00EC1E06"/>
    <w:rsid w:val="00EC28CB"/>
    <w:rsid w:val="00EC29B4"/>
    <w:rsid w:val="00EC3CE3"/>
    <w:rsid w:val="00EC3F8D"/>
    <w:rsid w:val="00EC4067"/>
    <w:rsid w:val="00EC441C"/>
    <w:rsid w:val="00EC443F"/>
    <w:rsid w:val="00EC45F3"/>
    <w:rsid w:val="00EC4A76"/>
    <w:rsid w:val="00EC5695"/>
    <w:rsid w:val="00EC57D3"/>
    <w:rsid w:val="00EC5BD8"/>
    <w:rsid w:val="00EC60AF"/>
    <w:rsid w:val="00EC6A8E"/>
    <w:rsid w:val="00EC77A5"/>
    <w:rsid w:val="00EC7B3E"/>
    <w:rsid w:val="00EC7CF4"/>
    <w:rsid w:val="00ED11FC"/>
    <w:rsid w:val="00ED1501"/>
    <w:rsid w:val="00ED1B68"/>
    <w:rsid w:val="00ED260A"/>
    <w:rsid w:val="00ED2A81"/>
    <w:rsid w:val="00ED2AFA"/>
    <w:rsid w:val="00ED2CAB"/>
    <w:rsid w:val="00ED2EA6"/>
    <w:rsid w:val="00ED2EFD"/>
    <w:rsid w:val="00ED3954"/>
    <w:rsid w:val="00ED4964"/>
    <w:rsid w:val="00ED5518"/>
    <w:rsid w:val="00ED588A"/>
    <w:rsid w:val="00ED5BAC"/>
    <w:rsid w:val="00ED5EEE"/>
    <w:rsid w:val="00ED5FF0"/>
    <w:rsid w:val="00ED67F2"/>
    <w:rsid w:val="00ED6B2E"/>
    <w:rsid w:val="00ED72BA"/>
    <w:rsid w:val="00ED7AD2"/>
    <w:rsid w:val="00EE0F07"/>
    <w:rsid w:val="00EE195D"/>
    <w:rsid w:val="00EE23F3"/>
    <w:rsid w:val="00EE2D8C"/>
    <w:rsid w:val="00EE3915"/>
    <w:rsid w:val="00EE53E6"/>
    <w:rsid w:val="00EE6BA4"/>
    <w:rsid w:val="00EE7799"/>
    <w:rsid w:val="00EE7825"/>
    <w:rsid w:val="00EF0381"/>
    <w:rsid w:val="00EF0F70"/>
    <w:rsid w:val="00EF1576"/>
    <w:rsid w:val="00EF15F0"/>
    <w:rsid w:val="00EF17BC"/>
    <w:rsid w:val="00EF1A61"/>
    <w:rsid w:val="00EF214E"/>
    <w:rsid w:val="00EF2C8F"/>
    <w:rsid w:val="00EF396C"/>
    <w:rsid w:val="00EF3B8E"/>
    <w:rsid w:val="00EF3BBF"/>
    <w:rsid w:val="00EF3C5C"/>
    <w:rsid w:val="00EF469B"/>
    <w:rsid w:val="00EF50CF"/>
    <w:rsid w:val="00EF5191"/>
    <w:rsid w:val="00EF589A"/>
    <w:rsid w:val="00EF5C80"/>
    <w:rsid w:val="00EF6A3F"/>
    <w:rsid w:val="00EF76E6"/>
    <w:rsid w:val="00EF7EDF"/>
    <w:rsid w:val="00F00506"/>
    <w:rsid w:val="00F00B89"/>
    <w:rsid w:val="00F019CF"/>
    <w:rsid w:val="00F01CB2"/>
    <w:rsid w:val="00F02570"/>
    <w:rsid w:val="00F03383"/>
    <w:rsid w:val="00F0457A"/>
    <w:rsid w:val="00F051C8"/>
    <w:rsid w:val="00F05AE7"/>
    <w:rsid w:val="00F05CC7"/>
    <w:rsid w:val="00F05D0E"/>
    <w:rsid w:val="00F0639A"/>
    <w:rsid w:val="00F06FA1"/>
    <w:rsid w:val="00F07429"/>
    <w:rsid w:val="00F07615"/>
    <w:rsid w:val="00F079B6"/>
    <w:rsid w:val="00F07A62"/>
    <w:rsid w:val="00F07CC3"/>
    <w:rsid w:val="00F10344"/>
    <w:rsid w:val="00F10387"/>
    <w:rsid w:val="00F10424"/>
    <w:rsid w:val="00F10A3C"/>
    <w:rsid w:val="00F1105A"/>
    <w:rsid w:val="00F11305"/>
    <w:rsid w:val="00F11323"/>
    <w:rsid w:val="00F11571"/>
    <w:rsid w:val="00F115B9"/>
    <w:rsid w:val="00F117E3"/>
    <w:rsid w:val="00F11C05"/>
    <w:rsid w:val="00F11F4D"/>
    <w:rsid w:val="00F12C38"/>
    <w:rsid w:val="00F12D47"/>
    <w:rsid w:val="00F1441E"/>
    <w:rsid w:val="00F15016"/>
    <w:rsid w:val="00F150E8"/>
    <w:rsid w:val="00F15309"/>
    <w:rsid w:val="00F158C7"/>
    <w:rsid w:val="00F15ACE"/>
    <w:rsid w:val="00F160B7"/>
    <w:rsid w:val="00F16596"/>
    <w:rsid w:val="00F168FF"/>
    <w:rsid w:val="00F1730D"/>
    <w:rsid w:val="00F1789D"/>
    <w:rsid w:val="00F17CA1"/>
    <w:rsid w:val="00F17E63"/>
    <w:rsid w:val="00F205C2"/>
    <w:rsid w:val="00F2240A"/>
    <w:rsid w:val="00F225C7"/>
    <w:rsid w:val="00F22CB7"/>
    <w:rsid w:val="00F25024"/>
    <w:rsid w:val="00F2575E"/>
    <w:rsid w:val="00F25D65"/>
    <w:rsid w:val="00F2669D"/>
    <w:rsid w:val="00F26708"/>
    <w:rsid w:val="00F26B44"/>
    <w:rsid w:val="00F2707B"/>
    <w:rsid w:val="00F274F2"/>
    <w:rsid w:val="00F27C46"/>
    <w:rsid w:val="00F301AB"/>
    <w:rsid w:val="00F307A8"/>
    <w:rsid w:val="00F30D9E"/>
    <w:rsid w:val="00F32136"/>
    <w:rsid w:val="00F3247D"/>
    <w:rsid w:val="00F32AAD"/>
    <w:rsid w:val="00F32E5D"/>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95B"/>
    <w:rsid w:val="00F42D80"/>
    <w:rsid w:val="00F43699"/>
    <w:rsid w:val="00F437AE"/>
    <w:rsid w:val="00F4389E"/>
    <w:rsid w:val="00F43BC8"/>
    <w:rsid w:val="00F44D33"/>
    <w:rsid w:val="00F44DDD"/>
    <w:rsid w:val="00F45065"/>
    <w:rsid w:val="00F454FD"/>
    <w:rsid w:val="00F45D17"/>
    <w:rsid w:val="00F45DD9"/>
    <w:rsid w:val="00F463A9"/>
    <w:rsid w:val="00F470E9"/>
    <w:rsid w:val="00F47BC0"/>
    <w:rsid w:val="00F47C63"/>
    <w:rsid w:val="00F47E26"/>
    <w:rsid w:val="00F501C9"/>
    <w:rsid w:val="00F50B1E"/>
    <w:rsid w:val="00F51EB6"/>
    <w:rsid w:val="00F528F8"/>
    <w:rsid w:val="00F5290A"/>
    <w:rsid w:val="00F52CBC"/>
    <w:rsid w:val="00F52CF5"/>
    <w:rsid w:val="00F54611"/>
    <w:rsid w:val="00F549CB"/>
    <w:rsid w:val="00F54C61"/>
    <w:rsid w:val="00F54D6F"/>
    <w:rsid w:val="00F5565A"/>
    <w:rsid w:val="00F561CF"/>
    <w:rsid w:val="00F5667B"/>
    <w:rsid w:val="00F56A63"/>
    <w:rsid w:val="00F56FF5"/>
    <w:rsid w:val="00F5737D"/>
    <w:rsid w:val="00F575F8"/>
    <w:rsid w:val="00F60B06"/>
    <w:rsid w:val="00F60B16"/>
    <w:rsid w:val="00F60E1E"/>
    <w:rsid w:val="00F6129D"/>
    <w:rsid w:val="00F618D2"/>
    <w:rsid w:val="00F62B5A"/>
    <w:rsid w:val="00F6367B"/>
    <w:rsid w:val="00F63705"/>
    <w:rsid w:val="00F64386"/>
    <w:rsid w:val="00F64624"/>
    <w:rsid w:val="00F64803"/>
    <w:rsid w:val="00F65607"/>
    <w:rsid w:val="00F667CF"/>
    <w:rsid w:val="00F66FA8"/>
    <w:rsid w:val="00F677A9"/>
    <w:rsid w:val="00F67A4B"/>
    <w:rsid w:val="00F67BCC"/>
    <w:rsid w:val="00F7087B"/>
    <w:rsid w:val="00F70A91"/>
    <w:rsid w:val="00F70FAC"/>
    <w:rsid w:val="00F714B7"/>
    <w:rsid w:val="00F72489"/>
    <w:rsid w:val="00F7303B"/>
    <w:rsid w:val="00F73A3A"/>
    <w:rsid w:val="00F73FFA"/>
    <w:rsid w:val="00F74182"/>
    <w:rsid w:val="00F745CF"/>
    <w:rsid w:val="00F75187"/>
    <w:rsid w:val="00F753B1"/>
    <w:rsid w:val="00F75811"/>
    <w:rsid w:val="00F75BAA"/>
    <w:rsid w:val="00F76544"/>
    <w:rsid w:val="00F7654B"/>
    <w:rsid w:val="00F77511"/>
    <w:rsid w:val="00F77D33"/>
    <w:rsid w:val="00F81508"/>
    <w:rsid w:val="00F81EA7"/>
    <w:rsid w:val="00F82449"/>
    <w:rsid w:val="00F831F6"/>
    <w:rsid w:val="00F83564"/>
    <w:rsid w:val="00F83588"/>
    <w:rsid w:val="00F8398B"/>
    <w:rsid w:val="00F83C23"/>
    <w:rsid w:val="00F84D35"/>
    <w:rsid w:val="00F856D2"/>
    <w:rsid w:val="00F8697B"/>
    <w:rsid w:val="00F86E3E"/>
    <w:rsid w:val="00F87057"/>
    <w:rsid w:val="00F87099"/>
    <w:rsid w:val="00F87AC4"/>
    <w:rsid w:val="00F87EC6"/>
    <w:rsid w:val="00F90E0B"/>
    <w:rsid w:val="00F91071"/>
    <w:rsid w:val="00F91607"/>
    <w:rsid w:val="00F91EC8"/>
    <w:rsid w:val="00F92AC9"/>
    <w:rsid w:val="00F93AC8"/>
    <w:rsid w:val="00F94234"/>
    <w:rsid w:val="00F94689"/>
    <w:rsid w:val="00F950FB"/>
    <w:rsid w:val="00F95BA8"/>
    <w:rsid w:val="00F9660B"/>
    <w:rsid w:val="00F96955"/>
    <w:rsid w:val="00F96C11"/>
    <w:rsid w:val="00F96E56"/>
    <w:rsid w:val="00F97070"/>
    <w:rsid w:val="00FA1668"/>
    <w:rsid w:val="00FA2C96"/>
    <w:rsid w:val="00FA2D73"/>
    <w:rsid w:val="00FA2DF6"/>
    <w:rsid w:val="00FA36DF"/>
    <w:rsid w:val="00FA37F4"/>
    <w:rsid w:val="00FA3845"/>
    <w:rsid w:val="00FA389C"/>
    <w:rsid w:val="00FA3BA0"/>
    <w:rsid w:val="00FA3EAA"/>
    <w:rsid w:val="00FA464A"/>
    <w:rsid w:val="00FA47BA"/>
    <w:rsid w:val="00FA4927"/>
    <w:rsid w:val="00FA4C50"/>
    <w:rsid w:val="00FA4D94"/>
    <w:rsid w:val="00FA524D"/>
    <w:rsid w:val="00FA60FF"/>
    <w:rsid w:val="00FA66F8"/>
    <w:rsid w:val="00FA70A5"/>
    <w:rsid w:val="00FA7C0F"/>
    <w:rsid w:val="00FA7CA9"/>
    <w:rsid w:val="00FB0AAE"/>
    <w:rsid w:val="00FB0C54"/>
    <w:rsid w:val="00FB0C7F"/>
    <w:rsid w:val="00FB15DC"/>
    <w:rsid w:val="00FB243F"/>
    <w:rsid w:val="00FB2826"/>
    <w:rsid w:val="00FB297C"/>
    <w:rsid w:val="00FB3106"/>
    <w:rsid w:val="00FB3E81"/>
    <w:rsid w:val="00FB3F72"/>
    <w:rsid w:val="00FB6324"/>
    <w:rsid w:val="00FB6826"/>
    <w:rsid w:val="00FB7B33"/>
    <w:rsid w:val="00FC0026"/>
    <w:rsid w:val="00FC00A6"/>
    <w:rsid w:val="00FC04E9"/>
    <w:rsid w:val="00FC0D2F"/>
    <w:rsid w:val="00FC160A"/>
    <w:rsid w:val="00FC22C4"/>
    <w:rsid w:val="00FC269C"/>
    <w:rsid w:val="00FC2B78"/>
    <w:rsid w:val="00FC33B6"/>
    <w:rsid w:val="00FC3598"/>
    <w:rsid w:val="00FC3A34"/>
    <w:rsid w:val="00FC3F72"/>
    <w:rsid w:val="00FC40E9"/>
    <w:rsid w:val="00FC42D2"/>
    <w:rsid w:val="00FC4B02"/>
    <w:rsid w:val="00FC54A7"/>
    <w:rsid w:val="00FC65E1"/>
    <w:rsid w:val="00FC663C"/>
    <w:rsid w:val="00FC6B4D"/>
    <w:rsid w:val="00FC6E32"/>
    <w:rsid w:val="00FC6F96"/>
    <w:rsid w:val="00FC7280"/>
    <w:rsid w:val="00FC75A0"/>
    <w:rsid w:val="00FC77F0"/>
    <w:rsid w:val="00FD1C92"/>
    <w:rsid w:val="00FD1E76"/>
    <w:rsid w:val="00FD1E94"/>
    <w:rsid w:val="00FD1F19"/>
    <w:rsid w:val="00FD3200"/>
    <w:rsid w:val="00FD36DF"/>
    <w:rsid w:val="00FD39DE"/>
    <w:rsid w:val="00FD3FCC"/>
    <w:rsid w:val="00FD69E6"/>
    <w:rsid w:val="00FD6EC3"/>
    <w:rsid w:val="00FD7FFB"/>
    <w:rsid w:val="00FE0AB9"/>
    <w:rsid w:val="00FE0AE2"/>
    <w:rsid w:val="00FE0B59"/>
    <w:rsid w:val="00FE2236"/>
    <w:rsid w:val="00FE288B"/>
    <w:rsid w:val="00FE2CE4"/>
    <w:rsid w:val="00FE327A"/>
    <w:rsid w:val="00FE3A14"/>
    <w:rsid w:val="00FE42C7"/>
    <w:rsid w:val="00FE47B3"/>
    <w:rsid w:val="00FE527D"/>
    <w:rsid w:val="00FE5580"/>
    <w:rsid w:val="00FE5CBC"/>
    <w:rsid w:val="00FE5EEF"/>
    <w:rsid w:val="00FE6281"/>
    <w:rsid w:val="00FE6A68"/>
    <w:rsid w:val="00FE746D"/>
    <w:rsid w:val="00FF025F"/>
    <w:rsid w:val="00FF0437"/>
    <w:rsid w:val="00FF1394"/>
    <w:rsid w:val="00FF1639"/>
    <w:rsid w:val="00FF16DB"/>
    <w:rsid w:val="00FF1E3A"/>
    <w:rsid w:val="00FF21AB"/>
    <w:rsid w:val="00FF2AE3"/>
    <w:rsid w:val="00FF3088"/>
    <w:rsid w:val="00FF3153"/>
    <w:rsid w:val="00FF3F0D"/>
    <w:rsid w:val="00FF40C3"/>
    <w:rsid w:val="00FF54BF"/>
    <w:rsid w:val="00FF6AE4"/>
    <w:rsid w:val="00FF6C3A"/>
    <w:rsid w:val="00FF6EEE"/>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1C54C4"/>
  <w15:chartTrackingRefBased/>
  <w15:docId w15:val="{18979937-7EAC-45A2-804C-63727D41D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lang w:eastAsia="zh-CN"/>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Normal"/>
    <w:next w:val="Normal"/>
    <w:link w:val="Heading2Char"/>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6E0AD7"/>
    <w:pPr>
      <w:keepNext/>
      <w:keepLines/>
      <w:spacing w:before="280" w:after="290" w:line="376" w:lineRule="auto"/>
      <w:outlineLvl w:val="3"/>
    </w:pPr>
    <w:rPr>
      <w:rFonts w:ascii="DengXian Light" w:eastAsia="DengXian Light" w:hAnsi="DengXian Light"/>
      <w:b/>
      <w:bCs/>
      <w:sz w:val="28"/>
      <w:szCs w:val="28"/>
      <w:lang w:val="x-none" w:eastAsia="x-none"/>
    </w:rPr>
  </w:style>
  <w:style w:type="paragraph" w:styleId="Heading6">
    <w:name w:val="heading 6"/>
    <w:basedOn w:val="Normal"/>
    <w:next w:val="Normal"/>
    <w:link w:val="Heading6Char"/>
    <w:uiPriority w:val="9"/>
    <w:semiHidden/>
    <w:unhideWhenUsed/>
    <w:qFormat/>
    <w:rsid w:val="00AE4FF5"/>
    <w:pPr>
      <w:keepNext/>
      <w:keepLines/>
      <w:spacing w:before="240" w:after="64" w:line="320" w:lineRule="auto"/>
      <w:outlineLvl w:val="5"/>
    </w:pPr>
    <w:rPr>
      <w:rFonts w:ascii="DengXian Light" w:eastAsia="DengXian Light" w:hAnsi="DengXian Light"/>
      <w:b/>
      <w:bCs/>
      <w:sz w:val="24"/>
      <w:szCs w:val="24"/>
    </w:rPr>
  </w:style>
  <w:style w:type="paragraph" w:styleId="Heading7">
    <w:name w:val="heading 7"/>
    <w:basedOn w:val="Normal"/>
    <w:next w:val="Normal"/>
    <w:link w:val="Heading7Char"/>
    <w:uiPriority w:val="9"/>
    <w:semiHidden/>
    <w:unhideWhenUsed/>
    <w:qFormat/>
    <w:rsid w:val="00D3713D"/>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rPr>
  </w:style>
  <w:style w:type="paragraph" w:styleId="ListParagraph">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qFormat/>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basedOn w:val="TableNormal"/>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rsid w:val="0092170D"/>
    <w:rPr>
      <w:rFonts w:ascii="Cambria" w:hAnsi="Cambria"/>
      <w:b/>
      <w:bCs/>
      <w:kern w:val="2"/>
      <w:sz w:val="32"/>
      <w:szCs w:val="32"/>
      <w:lang w:val="x-none" w:eastAsia="x-none"/>
    </w:rPr>
  </w:style>
  <w:style w:type="character" w:customStyle="1" w:styleId="Heading3Char">
    <w:name w:val="Heading 3 Char"/>
    <w:link w:val="Heading3"/>
    <w:uiPriority w:val="9"/>
    <w:rsid w:val="00947741"/>
    <w:rPr>
      <w:b/>
      <w:bCs/>
      <w:kern w:val="2"/>
      <w:sz w:val="32"/>
      <w:szCs w:val="32"/>
      <w:lang w:val="x-none" w:eastAsia="x-none"/>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lang w:eastAsia="zh-CN"/>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qFormat/>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rsid w:val="003423F6"/>
    <w:pPr>
      <w:keepNext w:val="0"/>
      <w:spacing w:before="0" w:after="240"/>
    </w:pPr>
  </w:style>
  <w:style w:type="paragraph" w:customStyle="1" w:styleId="Reference">
    <w:name w:val="Reference"/>
    <w:basedOn w:val="Normal"/>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Heading4Char">
    <w:name w:val="Heading 4 Char"/>
    <w:link w:val="Heading4"/>
    <w:uiPriority w:val="9"/>
    <w:semiHidden/>
    <w:rsid w:val="006E0AD7"/>
    <w:rPr>
      <w:rFonts w:ascii="DengXian Light" w:eastAsia="DengXian Light" w:hAnsi="DengXian Light" w:cs="Times New Roman"/>
      <w:b/>
      <w:bCs/>
      <w:kern w:val="2"/>
      <w:sz w:val="28"/>
      <w:szCs w:val="28"/>
    </w:rPr>
  </w:style>
  <w:style w:type="character" w:customStyle="1" w:styleId="B1Char1">
    <w:name w:val="B1 Char1"/>
    <w:qFormat/>
    <w:rsid w:val="006E0AD7"/>
    <w:rPr>
      <w:rFonts w:eastAsia="Times New Roman"/>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Normal"/>
    <w:next w:val="Normal"/>
    <w:rsid w:val="008C547C"/>
    <w:pPr>
      <w:keepLines/>
      <w:widowControl/>
      <w:tabs>
        <w:tab w:val="center" w:pos="4536"/>
        <w:tab w:val="right" w:pos="9072"/>
      </w:tabs>
      <w:spacing w:after="180"/>
      <w:jc w:val="left"/>
    </w:pPr>
    <w:rPr>
      <w:rFonts w:ascii="Times New Roman" w:eastAsia="DengXian"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Heading7Char">
    <w:name w:val="Heading 7 Char"/>
    <w:link w:val="Heading7"/>
    <w:rsid w:val="00D3713D"/>
    <w:rPr>
      <w:b/>
      <w:bCs/>
      <w:kern w:val="2"/>
      <w:sz w:val="24"/>
      <w:szCs w:val="24"/>
    </w:rPr>
  </w:style>
  <w:style w:type="paragraph" w:customStyle="1" w:styleId="B4">
    <w:name w:val="B4"/>
    <w:basedOn w:val="List4"/>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List4">
    <w:name w:val="List 4"/>
    <w:basedOn w:val="Normal"/>
    <w:uiPriority w:val="99"/>
    <w:semiHidden/>
    <w:unhideWhenUsed/>
    <w:rsid w:val="001F6343"/>
    <w:pPr>
      <w:ind w:leftChars="600" w:left="100" w:hangingChars="200" w:hanging="200"/>
      <w:contextualSpacing/>
    </w:pPr>
  </w:style>
  <w:style w:type="character" w:customStyle="1" w:styleId="ListParagraphChar">
    <w:name w:val="List Paragraph Char"/>
    <w:aliases w:val="列出段落 Char,- Bullets Char,목록 단락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2336A0"/>
    <w:rPr>
      <w:rFonts w:ascii="Times New Roman" w:hAnsi="Times New Roman"/>
      <w:lang w:val="en-GB" w:eastAsia="en-US"/>
    </w:rPr>
  </w:style>
  <w:style w:type="paragraph" w:customStyle="1" w:styleId="LGTdoc">
    <w:name w:val="LGTdoc_본문"/>
    <w:basedOn w:val="Normal"/>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Normal"/>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Normal"/>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Normal"/>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Normal"/>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Normal"/>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0">
    <w:name w:val="批注文字 字符"/>
    <w:uiPriority w:val="99"/>
    <w:qFormat/>
    <w:rsid w:val="00D3356D"/>
    <w:rPr>
      <w:rFonts w:ascii="Arial" w:eastAsia="MS Mincho" w:hAnsi="Arial" w:cs="Times New Roman"/>
      <w:kern w:val="0"/>
      <w:sz w:val="20"/>
      <w:szCs w:val="20"/>
      <w:lang w:val="en-GB" w:eastAsia="en-GB"/>
    </w:rPr>
  </w:style>
  <w:style w:type="character" w:customStyle="1" w:styleId="B3Char">
    <w:name w:val="B3 Char"/>
    <w:qFormat/>
    <w:rsid w:val="00DC0BCF"/>
    <w:rPr>
      <w:rFonts w:eastAsia="Times New Roman"/>
    </w:rPr>
  </w:style>
  <w:style w:type="character" w:customStyle="1" w:styleId="Heading6Char">
    <w:name w:val="Heading 6 Char"/>
    <w:link w:val="Heading6"/>
    <w:uiPriority w:val="9"/>
    <w:semiHidden/>
    <w:rsid w:val="00AE4FF5"/>
    <w:rPr>
      <w:rFonts w:ascii="DengXian Light" w:eastAsia="DengXian Light" w:hAnsi="DengXian Light" w:cs="Times New Roman"/>
      <w:b/>
      <w:bCs/>
      <w:kern w:val="2"/>
      <w:sz w:val="24"/>
      <w:szCs w:val="24"/>
    </w:rPr>
  </w:style>
  <w:style w:type="paragraph" w:customStyle="1" w:styleId="NO">
    <w:name w:val="NO"/>
    <w:basedOn w:val="Normal"/>
    <w:link w:val="NOChar"/>
    <w:qFormat/>
    <w:rsid w:val="00AE4FF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E4FF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04175">
      <w:bodyDiv w:val="1"/>
      <w:marLeft w:val="0"/>
      <w:marRight w:val="0"/>
      <w:marTop w:val="0"/>
      <w:marBottom w:val="0"/>
      <w:divBdr>
        <w:top w:val="none" w:sz="0" w:space="0" w:color="auto"/>
        <w:left w:val="none" w:sz="0" w:space="0" w:color="auto"/>
        <w:bottom w:val="none" w:sz="0" w:space="0" w:color="auto"/>
        <w:right w:val="none" w:sz="0" w:space="0" w:color="auto"/>
      </w:divBdr>
    </w:div>
    <w:div w:id="40114630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2434924">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1080631">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0" ma:contentTypeDescription="Create a new document." ma:contentTypeScope="" ma:versionID="7b31ea67fd4a7f034540244ac123fd77">
  <xsd:schema xmlns:xsd="http://www.w3.org/2001/XMLSchema" xmlns:xs="http://www.w3.org/2001/XMLSchema" xmlns:p="http://schemas.microsoft.com/office/2006/metadata/properties" xmlns:ns3="0e06426e-5d7f-4fbc-bef5-981b1238e436" targetNamespace="http://schemas.microsoft.com/office/2006/metadata/properties" ma:root="true" ma:fieldsID="d2eeef0eeb611be0f42fe503f087dbda"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EC6443-809F-491C-9082-5EA5FCC30B7F}">
  <ds:schemaRefs>
    <ds:schemaRef ds:uri="http://schemas.microsoft.com/sharepoint/v3/contenttype/forms"/>
  </ds:schemaRefs>
</ds:datastoreItem>
</file>

<file path=customXml/itemProps2.xml><?xml version="1.0" encoding="utf-8"?>
<ds:datastoreItem xmlns:ds="http://schemas.openxmlformats.org/officeDocument/2006/customXml" ds:itemID="{DB0DD3F2-46D2-41A5-95D1-0E2A30ED0B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A2716D-631F-465A-918F-05D22ADF6EB9}">
  <ds:schemaRefs>
    <ds:schemaRef ds:uri="http://schemas.openxmlformats.org/officeDocument/2006/bibliography"/>
  </ds:schemaRefs>
</ds:datastoreItem>
</file>

<file path=customXml/itemProps4.xml><?xml version="1.0" encoding="utf-8"?>
<ds:datastoreItem xmlns:ds="http://schemas.openxmlformats.org/officeDocument/2006/customXml" ds:itemID="{D8AEFEE4-67AA-4590-8FE2-F6FC56CDA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1490</Words>
  <Characters>8499</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Prateek Basu Mallick</cp:lastModifiedBy>
  <cp:revision>4</cp:revision>
  <cp:lastPrinted>2012-10-30T07:20:00Z</cp:lastPrinted>
  <dcterms:created xsi:type="dcterms:W3CDTF">2021-04-01T14:51:00Z</dcterms:created>
  <dcterms:modified xsi:type="dcterms:W3CDTF">2021-04-01T15:16:00Z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